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43FC74" w14:textId="4FDA180E" w:rsidR="009D5904" w:rsidRDefault="009D5904" w:rsidP="005157E2">
      <w:pPr>
        <w:pStyle w:val="Otsikko2"/>
        <w:jc w:val="center"/>
      </w:pPr>
      <w:proofErr w:type="spellStart"/>
      <w:r>
        <w:t>Bravissimo</w:t>
      </w:r>
      <w:proofErr w:type="spellEnd"/>
      <w:r>
        <w:t>! Pukuloistoa Rooman oopperasta</w:t>
      </w:r>
    </w:p>
    <w:p w14:paraId="4F68A871" w14:textId="47E9B47C" w:rsidR="00FF0F4A" w:rsidRDefault="00FF0F4A" w:rsidP="00FF0F4A">
      <w:pPr>
        <w:spacing w:line="240" w:lineRule="auto"/>
        <w:contextualSpacing/>
      </w:pPr>
      <w:r w:rsidRPr="00CE1105">
        <w:rPr>
          <w:rFonts w:eastAsia="Calibri" w:cs="Times New Roman"/>
        </w:rPr>
        <w:t xml:space="preserve">Tervetuloa </w:t>
      </w:r>
      <w:proofErr w:type="spellStart"/>
      <w:r w:rsidR="002E11F6">
        <w:rPr>
          <w:rFonts w:eastAsia="Calibri" w:cs="Times New Roman"/>
        </w:rPr>
        <w:t>Milavidaan</w:t>
      </w:r>
      <w:proofErr w:type="spellEnd"/>
      <w:r w:rsidR="002E11F6">
        <w:rPr>
          <w:rFonts w:eastAsia="Calibri" w:cs="Times New Roman"/>
        </w:rPr>
        <w:t xml:space="preserve"> ja </w:t>
      </w:r>
      <w:r w:rsidRPr="00CE1105">
        <w:rPr>
          <w:rFonts w:eastAsia="Calibri" w:cs="Times New Roman"/>
        </w:rPr>
        <w:t>oopperaan, jossa kaunis musiikki, väkevä draama ja näyttävät puvut ja lavasteet vievät sankareiden, juonittelun ja tunnemyrskyjen maailmaan</w:t>
      </w:r>
      <w:r w:rsidR="00FB59AD">
        <w:rPr>
          <w:rFonts w:eastAsia="Calibri" w:cs="Times New Roman"/>
        </w:rPr>
        <w:t xml:space="preserve">! </w:t>
      </w:r>
      <w:proofErr w:type="spellStart"/>
      <w:r w:rsidR="002E11F6" w:rsidRPr="00FB59AD">
        <w:rPr>
          <w:i/>
          <w:iCs/>
        </w:rPr>
        <w:t>Bravissimo</w:t>
      </w:r>
      <w:proofErr w:type="spellEnd"/>
      <w:r w:rsidR="002E11F6" w:rsidRPr="00FB59AD">
        <w:rPr>
          <w:i/>
          <w:iCs/>
        </w:rPr>
        <w:t>! Pukuloistoa Rooman oopperasta</w:t>
      </w:r>
      <w:r w:rsidR="002E11F6">
        <w:t xml:space="preserve"> esittelee 38 pukua sadan vuoden ajalta Rooman oopperan pukukokoelmasta, johon kuuluu yli 70 000 pukua.</w:t>
      </w:r>
    </w:p>
    <w:p w14:paraId="2A04AE3E" w14:textId="77777777" w:rsidR="002E11F6" w:rsidRDefault="002E11F6" w:rsidP="002E11F6">
      <w:pPr>
        <w:rPr>
          <w:rFonts w:eastAsia="Calibri" w:cs="Times New Roman"/>
        </w:rPr>
      </w:pPr>
    </w:p>
    <w:p w14:paraId="1FE262B5" w14:textId="06A9596B" w:rsidR="002E11F6" w:rsidRDefault="002E11F6" w:rsidP="002E11F6">
      <w:r>
        <w:rPr>
          <w:rFonts w:eastAsia="Calibri" w:cs="Times New Roman"/>
        </w:rPr>
        <w:t xml:space="preserve">Vaihtelevia opetusympäristöjä, kuten museoita, suositellaan hyödyntämään opetussuunnitelmissa (LOPS 2019, POPS 2014). </w:t>
      </w:r>
      <w:proofErr w:type="spellStart"/>
      <w:r w:rsidR="00E03B89">
        <w:rPr>
          <w:rFonts w:eastAsia="Calibri" w:cs="Times New Roman"/>
        </w:rPr>
        <w:t>Bravissimo</w:t>
      </w:r>
      <w:proofErr w:type="spellEnd"/>
      <w:r w:rsidR="00E03B89">
        <w:rPr>
          <w:rFonts w:eastAsia="Calibri" w:cs="Times New Roman"/>
        </w:rPr>
        <w:t>! -</w:t>
      </w:r>
      <w:r w:rsidR="00F23406">
        <w:rPr>
          <w:rFonts w:eastAsia="Calibri" w:cs="Times New Roman"/>
        </w:rPr>
        <w:t xml:space="preserve">näyttely tarjoaa loistavan mahdollisuuden tutustua </w:t>
      </w:r>
      <w:r w:rsidR="00525325">
        <w:rPr>
          <w:rFonts w:eastAsia="Calibri" w:cs="Times New Roman"/>
        </w:rPr>
        <w:t>pukujen upeaan käsityöhön, valmistukseen ja tyylien muutoksiin</w:t>
      </w:r>
      <w:r w:rsidR="00A86718">
        <w:rPr>
          <w:rFonts w:eastAsia="Calibri" w:cs="Times New Roman"/>
        </w:rPr>
        <w:t xml:space="preserve">. </w:t>
      </w:r>
    </w:p>
    <w:p w14:paraId="02D0C51E" w14:textId="77777777" w:rsidR="00256B1E" w:rsidRDefault="00256B1E"/>
    <w:p w14:paraId="28E1FBB4" w14:textId="40D7ADB2" w:rsidR="00FF0F4A" w:rsidRPr="005157E2" w:rsidRDefault="00256B1E">
      <w:pPr>
        <w:rPr>
          <w:b/>
          <w:bCs/>
        </w:rPr>
      </w:pPr>
      <w:r w:rsidRPr="00256B1E">
        <w:rPr>
          <w:b/>
          <w:bCs/>
        </w:rPr>
        <w:t>1)</w:t>
      </w:r>
      <w:r>
        <w:t xml:space="preserve"> </w:t>
      </w:r>
      <w:r w:rsidR="00FF0F4A" w:rsidRPr="005157E2">
        <w:rPr>
          <w:b/>
          <w:bCs/>
        </w:rPr>
        <w:t xml:space="preserve">Miten oopperan katsotaan syntyneen? </w:t>
      </w:r>
    </w:p>
    <w:p w14:paraId="140D0098" w14:textId="6481E55E" w:rsidR="00FF0F4A" w:rsidRDefault="344A543F">
      <w:pPr>
        <w:rPr>
          <w:rFonts w:cs="Calibri"/>
          <w:color w:val="4EA72E" w:themeColor="accent6"/>
        </w:rPr>
      </w:pPr>
      <w:r w:rsidRPr="08681FDA">
        <w:rPr>
          <w:rFonts w:cs="Calibri"/>
          <w:color w:val="4EA72E" w:themeColor="accent6"/>
        </w:rPr>
        <w:t xml:space="preserve">Oikeastaan ooppera syntyi vahingossa. </w:t>
      </w:r>
      <w:r w:rsidR="00EE140D" w:rsidRPr="00EE140D">
        <w:rPr>
          <w:rFonts w:cs="Calibri"/>
          <w:color w:val="4EA72E" w:themeColor="accent6"/>
        </w:rPr>
        <w:t>Renessanssiajalla haluttiin herättää henkiin antiikin Kreikan draamojen esittäminen.</w:t>
      </w:r>
      <w:r w:rsidR="00EE140D">
        <w:rPr>
          <w:rFonts w:cs="Calibri"/>
          <w:color w:val="4EA72E" w:themeColor="accent6"/>
        </w:rPr>
        <w:t xml:space="preserve"> </w:t>
      </w:r>
      <w:r w:rsidRPr="08681FDA">
        <w:rPr>
          <w:rFonts w:cs="Calibri"/>
          <w:color w:val="4EA72E" w:themeColor="accent6"/>
        </w:rPr>
        <w:t>Firenzeläinen oppineiden seurue päätteli 1500-luvun lopulla virheellisesti, että antiikin tragediat olisi esitetty laulaen.</w:t>
      </w:r>
      <w:r w:rsidR="1B5F81B7" w:rsidRPr="08681FDA">
        <w:rPr>
          <w:rFonts w:cs="Calibri"/>
          <w:color w:val="4EA72E" w:themeColor="accent6"/>
        </w:rPr>
        <w:t xml:space="preserve"> Oopperasta tuli varsin pian kansanhuvia ja se levisi kaikkiin Euroopan sivistyskaupunkeihin. Se oli ensimmäinen populaari taidemuoto, joka ei jäänyt vain eliitin huvitukseksi.</w:t>
      </w:r>
    </w:p>
    <w:p w14:paraId="1722EDBA" w14:textId="5DFFFB24" w:rsidR="00A3104D" w:rsidRPr="0098709B" w:rsidRDefault="0098709B">
      <w:pPr>
        <w:rPr>
          <w:rFonts w:cs="Calibri"/>
          <w:b/>
          <w:bCs/>
        </w:rPr>
      </w:pPr>
      <w:r w:rsidRPr="0098709B">
        <w:rPr>
          <w:rFonts w:cs="Calibri"/>
          <w:b/>
          <w:bCs/>
        </w:rPr>
        <w:t xml:space="preserve">2) </w:t>
      </w:r>
      <w:r w:rsidR="00A3104D" w:rsidRPr="0098709B">
        <w:rPr>
          <w:rFonts w:cs="Calibri"/>
          <w:b/>
          <w:bCs/>
        </w:rPr>
        <w:t>Mitkä ovat oopperan kaksi päälaji</w:t>
      </w:r>
      <w:r w:rsidR="0046691F">
        <w:rPr>
          <w:rFonts w:cs="Calibri"/>
          <w:b/>
          <w:bCs/>
        </w:rPr>
        <w:t>a</w:t>
      </w:r>
      <w:r w:rsidRPr="0098709B">
        <w:rPr>
          <w:rFonts w:cs="Calibri"/>
          <w:b/>
          <w:bCs/>
        </w:rPr>
        <w:t>?</w:t>
      </w:r>
    </w:p>
    <w:p w14:paraId="584E9A06" w14:textId="2D8F4BEB" w:rsidR="0098709B" w:rsidRPr="00A86718" w:rsidRDefault="0098709B">
      <w:pPr>
        <w:rPr>
          <w:rFonts w:cs="Calibri"/>
          <w:color w:val="4EA72E" w:themeColor="accent6"/>
        </w:rPr>
      </w:pPr>
      <w:r w:rsidRPr="0046691F">
        <w:rPr>
          <w:rFonts w:cs="Calibri"/>
          <w:color w:val="4EA72E" w:themeColor="accent6"/>
        </w:rPr>
        <w:t xml:space="preserve">Oopperalla on kaksi päälajia: vanhempi, vakava </w:t>
      </w:r>
      <w:proofErr w:type="spellStart"/>
      <w:r w:rsidRPr="0046691F">
        <w:rPr>
          <w:rFonts w:cs="Calibri"/>
          <w:i/>
          <w:iCs/>
          <w:color w:val="4EA72E" w:themeColor="accent6"/>
        </w:rPr>
        <w:t>opera</w:t>
      </w:r>
      <w:proofErr w:type="spellEnd"/>
      <w:r w:rsidRPr="0046691F">
        <w:rPr>
          <w:rFonts w:cs="Calibri"/>
          <w:i/>
          <w:iCs/>
          <w:color w:val="4EA72E" w:themeColor="accent6"/>
        </w:rPr>
        <w:t xml:space="preserve"> </w:t>
      </w:r>
      <w:proofErr w:type="spellStart"/>
      <w:r w:rsidRPr="0046691F">
        <w:rPr>
          <w:rFonts w:cs="Calibri"/>
          <w:i/>
          <w:iCs/>
          <w:color w:val="4EA72E" w:themeColor="accent6"/>
        </w:rPr>
        <w:t>seria</w:t>
      </w:r>
      <w:proofErr w:type="spellEnd"/>
      <w:r w:rsidRPr="0046691F">
        <w:rPr>
          <w:rFonts w:cs="Calibri"/>
          <w:i/>
          <w:iCs/>
          <w:color w:val="4EA72E" w:themeColor="accent6"/>
        </w:rPr>
        <w:t xml:space="preserve"> </w:t>
      </w:r>
      <w:r w:rsidRPr="0046691F">
        <w:rPr>
          <w:rFonts w:cs="Calibri"/>
          <w:color w:val="4EA72E" w:themeColor="accent6"/>
        </w:rPr>
        <w:t xml:space="preserve">ja sen kilpailijaksi Napolissa 1700-luvulla syntynyt kansanomaisempi koominen </w:t>
      </w:r>
      <w:proofErr w:type="spellStart"/>
      <w:r w:rsidRPr="0046691F">
        <w:rPr>
          <w:rFonts w:cs="Calibri"/>
          <w:i/>
          <w:iCs/>
          <w:color w:val="4EA72E" w:themeColor="accent6"/>
        </w:rPr>
        <w:t>opera</w:t>
      </w:r>
      <w:proofErr w:type="spellEnd"/>
      <w:r w:rsidRPr="0046691F">
        <w:rPr>
          <w:rFonts w:cs="Calibri"/>
          <w:i/>
          <w:iCs/>
          <w:color w:val="4EA72E" w:themeColor="accent6"/>
        </w:rPr>
        <w:t xml:space="preserve"> buffa</w:t>
      </w:r>
      <w:r w:rsidRPr="0046691F">
        <w:rPr>
          <w:rFonts w:cs="Calibri"/>
          <w:color w:val="4EA72E" w:themeColor="accent6"/>
        </w:rPr>
        <w:t>. Siinä tapahtumat sijoitettiin omaan aikaansa ja resitatiivien sijasta repliikit puhuttiin. Samasta alkuperäistarinasta voitiin myös säveltää useita eri versioita. Vakava tai ei, oopperat päättyivät yleensä onnellisesti. Oopperan kielenä säilyi 1700-luvun lopulle saakka italia.</w:t>
      </w:r>
    </w:p>
    <w:p w14:paraId="6DF93A3D" w14:textId="41243CE8" w:rsidR="00B71C5D" w:rsidRPr="005157E2" w:rsidRDefault="00541A62">
      <w:pPr>
        <w:rPr>
          <w:b/>
          <w:bCs/>
        </w:rPr>
      </w:pPr>
      <w:r w:rsidRPr="2DFE3466">
        <w:rPr>
          <w:b/>
          <w:bCs/>
        </w:rPr>
        <w:t>3</w:t>
      </w:r>
      <w:r w:rsidR="00256B1E" w:rsidRPr="2DFE3466">
        <w:rPr>
          <w:b/>
          <w:bCs/>
        </w:rPr>
        <w:t xml:space="preserve">) </w:t>
      </w:r>
      <w:r w:rsidR="00346391">
        <w:rPr>
          <w:b/>
          <w:bCs/>
        </w:rPr>
        <w:t>M</w:t>
      </w:r>
      <w:r w:rsidR="00EE140D">
        <w:rPr>
          <w:b/>
          <w:bCs/>
        </w:rPr>
        <w:t xml:space="preserve">itä tarkoittaa </w:t>
      </w:r>
      <w:r w:rsidR="003455B5" w:rsidRPr="2DFE3466">
        <w:rPr>
          <w:b/>
          <w:bCs/>
        </w:rPr>
        <w:t>kastraatti?</w:t>
      </w:r>
    </w:p>
    <w:p w14:paraId="1F34C45B" w14:textId="3C17A174" w:rsidR="00A86718" w:rsidRPr="005157E2" w:rsidRDefault="003455B5">
      <w:pPr>
        <w:rPr>
          <w:color w:val="4EA72E" w:themeColor="accent6"/>
        </w:rPr>
      </w:pPr>
      <w:r w:rsidRPr="005157E2">
        <w:rPr>
          <w:color w:val="4EA72E" w:themeColor="accent6"/>
        </w:rPr>
        <w:t xml:space="preserve">Esityksen kohokohtia olivat teknistä taituruutta vaativat aariat, ja oopperataiteen tähtikultti syntyikin jo varhain. Sen valovoimaisimpia edustajia olivat kastraatit, korkeaääniset mieslaulajat, heistä </w:t>
      </w:r>
      <w:proofErr w:type="gramStart"/>
      <w:r w:rsidRPr="005157E2">
        <w:rPr>
          <w:color w:val="4EA72E" w:themeColor="accent6"/>
        </w:rPr>
        <w:t>kuuluisin oli</w:t>
      </w:r>
      <w:proofErr w:type="gramEnd"/>
      <w:r w:rsidRPr="005157E2">
        <w:rPr>
          <w:color w:val="4EA72E" w:themeColor="accent6"/>
        </w:rPr>
        <w:t xml:space="preserve"> Carlo </w:t>
      </w:r>
      <w:proofErr w:type="spellStart"/>
      <w:r w:rsidRPr="005157E2">
        <w:rPr>
          <w:color w:val="4EA72E" w:themeColor="accent6"/>
        </w:rPr>
        <w:t>Broschi</w:t>
      </w:r>
      <w:proofErr w:type="spellEnd"/>
      <w:r w:rsidRPr="005157E2">
        <w:rPr>
          <w:color w:val="4EA72E" w:themeColor="accent6"/>
        </w:rPr>
        <w:t xml:space="preserve"> eli </w:t>
      </w:r>
      <w:proofErr w:type="spellStart"/>
      <w:r w:rsidRPr="005157E2">
        <w:rPr>
          <w:color w:val="4EA72E" w:themeColor="accent6"/>
        </w:rPr>
        <w:t>Farinelli</w:t>
      </w:r>
      <w:proofErr w:type="spellEnd"/>
      <w:r w:rsidRPr="005157E2">
        <w:rPr>
          <w:color w:val="4EA72E" w:themeColor="accent6"/>
        </w:rPr>
        <w:t xml:space="preserve"> (1705–82). Kastraatit esittivät myös naisrooleja. </w:t>
      </w:r>
    </w:p>
    <w:p w14:paraId="24AA9C3C" w14:textId="0D4CEBD7" w:rsidR="003455B5" w:rsidRPr="005157E2" w:rsidRDefault="00541A62">
      <w:pPr>
        <w:rPr>
          <w:b/>
          <w:bCs/>
        </w:rPr>
      </w:pPr>
      <w:r>
        <w:rPr>
          <w:b/>
          <w:bCs/>
        </w:rPr>
        <w:t>4</w:t>
      </w:r>
      <w:r w:rsidR="00256B1E">
        <w:rPr>
          <w:b/>
          <w:bCs/>
        </w:rPr>
        <w:t xml:space="preserve">) </w:t>
      </w:r>
      <w:r w:rsidR="003455B5" w:rsidRPr="005157E2">
        <w:rPr>
          <w:b/>
          <w:bCs/>
        </w:rPr>
        <w:t>Mikä on matkalaukkupuku?</w:t>
      </w:r>
    </w:p>
    <w:p w14:paraId="1DAABCE5" w14:textId="59A220EA" w:rsidR="003455B5" w:rsidRPr="00256B1E" w:rsidRDefault="003455B5">
      <w:pPr>
        <w:rPr>
          <w:color w:val="4EA72E" w:themeColor="accent6"/>
        </w:rPr>
      </w:pPr>
      <w:r w:rsidRPr="005157E2">
        <w:rPr>
          <w:color w:val="4EA72E" w:themeColor="accent6"/>
        </w:rPr>
        <w:t>Tarkoin suunniteltu yhtenäinen kokonaispuvustus tuli osaksi oopperaa 1930-luvulta alkaen. Sitä ennen laulajat toivat usein omat rooliasunsa mukanaan esiintymispaikkoihin. Näitä asuja kutsuttiin matkalaukkupuvuiksi. Mitä useampi puku, sitä menestyvämpi taiteilija. Ihanteellinen asu soveltui moneen eri rooliin.</w:t>
      </w:r>
    </w:p>
    <w:p w14:paraId="12EB9371" w14:textId="36289D11" w:rsidR="003455B5" w:rsidRPr="005157E2" w:rsidRDefault="00541A62">
      <w:pPr>
        <w:rPr>
          <w:b/>
          <w:bCs/>
        </w:rPr>
      </w:pPr>
      <w:r>
        <w:rPr>
          <w:b/>
          <w:bCs/>
        </w:rPr>
        <w:t>5</w:t>
      </w:r>
      <w:r w:rsidR="00256B1E">
        <w:rPr>
          <w:b/>
          <w:bCs/>
        </w:rPr>
        <w:t xml:space="preserve">) </w:t>
      </w:r>
      <w:r w:rsidR="00FF0F4A" w:rsidRPr="005157E2">
        <w:rPr>
          <w:b/>
          <w:bCs/>
        </w:rPr>
        <w:t>Mitkä ovat Mozartin tunnetuimpia oopperoita 1700-luvulta tähän päivään?</w:t>
      </w:r>
    </w:p>
    <w:p w14:paraId="4ECD2D72" w14:textId="3BD595B6" w:rsidR="003455B5" w:rsidRDefault="006B2164">
      <w:pPr>
        <w:rPr>
          <w:rFonts w:eastAsia="Calibri" w:cs="Times New Roman"/>
          <w:color w:val="4EA72E" w:themeColor="accent6"/>
        </w:rPr>
      </w:pPr>
      <w:r w:rsidRPr="005157E2">
        <w:rPr>
          <w:rFonts w:eastAsia="Calibri" w:cs="Times New Roman"/>
          <w:color w:val="4EA72E" w:themeColor="accent6"/>
        </w:rPr>
        <w:t xml:space="preserve">Itävaltalainen Wolfgang Amadeus Mozart ravisteli oopperan totuttuja muotoja 1700-luvun lopulla. Mozartin </w:t>
      </w:r>
      <w:r w:rsidRPr="005157E2">
        <w:rPr>
          <w:rFonts w:eastAsia="Calibri" w:cs="Times New Roman"/>
          <w:i/>
          <w:iCs/>
          <w:color w:val="4EA72E" w:themeColor="accent6"/>
        </w:rPr>
        <w:t>Taikahuilu,</w:t>
      </w:r>
      <w:r w:rsidRPr="005157E2">
        <w:rPr>
          <w:rFonts w:eastAsia="Calibri" w:cs="Times New Roman"/>
          <w:color w:val="4EA72E" w:themeColor="accent6"/>
        </w:rPr>
        <w:t xml:space="preserve"> </w:t>
      </w:r>
      <w:r w:rsidRPr="005157E2">
        <w:rPr>
          <w:rFonts w:eastAsia="Calibri" w:cs="Times New Roman"/>
          <w:i/>
          <w:iCs/>
          <w:color w:val="4EA72E" w:themeColor="accent6"/>
        </w:rPr>
        <w:t xml:space="preserve">Don Giovanni, </w:t>
      </w:r>
      <w:proofErr w:type="spellStart"/>
      <w:r w:rsidRPr="005157E2">
        <w:rPr>
          <w:rFonts w:eastAsia="Calibri" w:cs="Times New Roman"/>
          <w:i/>
          <w:iCs/>
          <w:color w:val="4EA72E" w:themeColor="accent6"/>
        </w:rPr>
        <w:t>Cosí</w:t>
      </w:r>
      <w:proofErr w:type="spellEnd"/>
      <w:r w:rsidRPr="005157E2">
        <w:rPr>
          <w:rFonts w:eastAsia="Calibri" w:cs="Times New Roman"/>
          <w:i/>
          <w:iCs/>
          <w:color w:val="4EA72E" w:themeColor="accent6"/>
        </w:rPr>
        <w:t xml:space="preserve"> fan </w:t>
      </w:r>
      <w:proofErr w:type="spellStart"/>
      <w:r w:rsidRPr="005157E2">
        <w:rPr>
          <w:rFonts w:eastAsia="Calibri" w:cs="Times New Roman"/>
          <w:i/>
          <w:iCs/>
          <w:color w:val="4EA72E" w:themeColor="accent6"/>
        </w:rPr>
        <w:t>tutte</w:t>
      </w:r>
      <w:proofErr w:type="spellEnd"/>
      <w:r w:rsidRPr="005157E2">
        <w:rPr>
          <w:rFonts w:eastAsia="Calibri" w:cs="Times New Roman"/>
          <w:color w:val="4EA72E" w:themeColor="accent6"/>
        </w:rPr>
        <w:t xml:space="preserve"> ja </w:t>
      </w:r>
      <w:r w:rsidRPr="005157E2">
        <w:rPr>
          <w:rFonts w:eastAsia="Calibri" w:cs="Times New Roman"/>
          <w:i/>
          <w:iCs/>
          <w:color w:val="4EA72E" w:themeColor="accent6"/>
        </w:rPr>
        <w:t>Figaron häät</w:t>
      </w:r>
      <w:r w:rsidRPr="005157E2">
        <w:rPr>
          <w:rFonts w:eastAsia="Calibri" w:cs="Times New Roman"/>
          <w:color w:val="4EA72E" w:themeColor="accent6"/>
        </w:rPr>
        <w:t xml:space="preserve"> kuuluvat edelleen oopperatalojen kantaohjelmistoon. </w:t>
      </w:r>
    </w:p>
    <w:p w14:paraId="658F573E" w14:textId="77777777" w:rsidR="00541A62" w:rsidRPr="00256B1E" w:rsidRDefault="00541A62">
      <w:pPr>
        <w:rPr>
          <w:rFonts w:eastAsia="Calibri" w:cs="Times New Roman"/>
          <w:color w:val="4EA72E" w:themeColor="accent6"/>
        </w:rPr>
      </w:pPr>
    </w:p>
    <w:p w14:paraId="24FF9557" w14:textId="303F8F42" w:rsidR="00FF0F4A" w:rsidRPr="005157E2" w:rsidRDefault="00541A62">
      <w:pPr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6</w:t>
      </w:r>
      <w:r w:rsidR="00256B1E">
        <w:rPr>
          <w:rFonts w:eastAsia="Calibri" w:cs="Times New Roman"/>
          <w:b/>
          <w:bCs/>
        </w:rPr>
        <w:t xml:space="preserve">) </w:t>
      </w:r>
      <w:r w:rsidR="00FF0F4A" w:rsidRPr="005157E2">
        <w:rPr>
          <w:rFonts w:eastAsia="Calibri" w:cs="Times New Roman"/>
          <w:b/>
          <w:bCs/>
        </w:rPr>
        <w:t>Miten oopperan jättiläi</w:t>
      </w:r>
      <w:r w:rsidR="00A86718">
        <w:rPr>
          <w:rFonts w:eastAsia="Calibri" w:cs="Times New Roman"/>
          <w:b/>
          <w:bCs/>
        </w:rPr>
        <w:t>seksi kutsutt</w:t>
      </w:r>
      <w:r w:rsidR="00824D27">
        <w:rPr>
          <w:rFonts w:eastAsia="Calibri" w:cs="Times New Roman"/>
          <w:b/>
          <w:bCs/>
        </w:rPr>
        <w:t>u</w:t>
      </w:r>
      <w:r w:rsidR="00FF0F4A" w:rsidRPr="005157E2">
        <w:rPr>
          <w:rFonts w:eastAsia="Calibri" w:cs="Times New Roman"/>
          <w:b/>
          <w:bCs/>
        </w:rPr>
        <w:t xml:space="preserve"> </w:t>
      </w:r>
      <w:r w:rsidR="006B2164" w:rsidRPr="005157E2">
        <w:rPr>
          <w:rFonts w:eastAsia="Calibri" w:cs="Times New Roman"/>
          <w:b/>
          <w:bCs/>
        </w:rPr>
        <w:t>Richard Wagner</w:t>
      </w:r>
      <w:r w:rsidR="00FF0F4A" w:rsidRPr="005157E2">
        <w:rPr>
          <w:rFonts w:eastAsia="Calibri" w:cs="Times New Roman"/>
          <w:b/>
          <w:bCs/>
        </w:rPr>
        <w:t xml:space="preserve"> vaikutti oopperaan?</w:t>
      </w:r>
    </w:p>
    <w:p w14:paraId="71D4DB19" w14:textId="4D2DF505" w:rsidR="003455B5" w:rsidRPr="005157E2" w:rsidRDefault="00FF0F4A">
      <w:pPr>
        <w:rPr>
          <w:color w:val="4EA72E" w:themeColor="accent6"/>
        </w:rPr>
      </w:pPr>
      <w:r w:rsidRPr="005157E2">
        <w:rPr>
          <w:rFonts w:eastAsia="Calibri" w:cs="Times New Roman"/>
          <w:color w:val="4EA72E" w:themeColor="accent6"/>
        </w:rPr>
        <w:t>Wagner</w:t>
      </w:r>
      <w:r w:rsidR="006B2164" w:rsidRPr="005157E2">
        <w:rPr>
          <w:rFonts w:eastAsia="Calibri" w:cs="Times New Roman"/>
          <w:color w:val="4EA72E" w:themeColor="accent6"/>
        </w:rPr>
        <w:t xml:space="preserve"> toi näyttämölle saksalaisen mytologian ja kirjoitti libretot itse. Hän tavoitteli yhtenäistaideteosta, jossa musiikki, teksti ja draama sulautuivat yhteen. Työn huipentuma oli </w:t>
      </w:r>
      <w:r w:rsidR="006B2164" w:rsidRPr="005157E2">
        <w:rPr>
          <w:rFonts w:eastAsia="Calibri" w:cs="Times New Roman"/>
          <w:color w:val="4EA72E" w:themeColor="accent6"/>
        </w:rPr>
        <w:lastRenderedPageBreak/>
        <w:t xml:space="preserve">neliosainen </w:t>
      </w:r>
      <w:proofErr w:type="spellStart"/>
      <w:r w:rsidR="006B2164" w:rsidRPr="005157E2">
        <w:rPr>
          <w:rFonts w:eastAsia="Calibri" w:cs="Times New Roman"/>
          <w:i/>
          <w:iCs/>
          <w:color w:val="4EA72E" w:themeColor="accent6"/>
        </w:rPr>
        <w:t>Nibelungin</w:t>
      </w:r>
      <w:proofErr w:type="spellEnd"/>
      <w:r w:rsidR="006B2164" w:rsidRPr="005157E2">
        <w:rPr>
          <w:rFonts w:eastAsia="Calibri" w:cs="Times New Roman"/>
          <w:i/>
          <w:iCs/>
          <w:color w:val="4EA72E" w:themeColor="accent6"/>
        </w:rPr>
        <w:t xml:space="preserve"> sormus. </w:t>
      </w:r>
      <w:r w:rsidR="006B2164" w:rsidRPr="005157E2">
        <w:rPr>
          <w:rFonts w:eastAsia="Calibri" w:cs="Times New Roman"/>
          <w:color w:val="4EA72E" w:themeColor="accent6"/>
        </w:rPr>
        <w:t>Wagneria pidettiin nerona ja saksalaisen draaman uudistajana jo elinaikanaan.</w:t>
      </w:r>
    </w:p>
    <w:p w14:paraId="55A12BEC" w14:textId="0237861F" w:rsidR="003455B5" w:rsidRPr="005157E2" w:rsidRDefault="008A5262">
      <w:pPr>
        <w:rPr>
          <w:b/>
          <w:bCs/>
        </w:rPr>
      </w:pPr>
      <w:r>
        <w:rPr>
          <w:b/>
          <w:bCs/>
        </w:rPr>
        <w:t>7</w:t>
      </w:r>
      <w:r w:rsidR="00256B1E">
        <w:rPr>
          <w:b/>
          <w:bCs/>
        </w:rPr>
        <w:t xml:space="preserve">) </w:t>
      </w:r>
      <w:r w:rsidR="00FF0F4A" w:rsidRPr="005157E2">
        <w:rPr>
          <w:b/>
          <w:bCs/>
        </w:rPr>
        <w:t>Mikä oli ensimmäinen suomalainen ooppera?</w:t>
      </w:r>
    </w:p>
    <w:p w14:paraId="04FE5B5E" w14:textId="77777777" w:rsidR="00FF0F4A" w:rsidRDefault="00FF0F4A" w:rsidP="00FF0F4A">
      <w:pPr>
        <w:rPr>
          <w:rFonts w:eastAsia="Calibri" w:cs="Times New Roman"/>
          <w:color w:val="4EA72E" w:themeColor="accent6"/>
        </w:rPr>
      </w:pPr>
      <w:r w:rsidRPr="005157E2">
        <w:rPr>
          <w:rFonts w:eastAsia="Calibri" w:cs="Times New Roman"/>
          <w:color w:val="4EA72E" w:themeColor="accent6"/>
        </w:rPr>
        <w:t xml:space="preserve">Fredrik Paciuksen Zacharias Topeliuksen ruotsinkieliseen librettoon säveltämä </w:t>
      </w:r>
      <w:r w:rsidRPr="005157E2">
        <w:rPr>
          <w:rFonts w:eastAsia="Calibri" w:cs="Times New Roman"/>
          <w:i/>
          <w:iCs/>
          <w:color w:val="4EA72E" w:themeColor="accent6"/>
        </w:rPr>
        <w:t xml:space="preserve">Kung </w:t>
      </w:r>
      <w:proofErr w:type="spellStart"/>
      <w:r w:rsidRPr="005157E2">
        <w:rPr>
          <w:rFonts w:eastAsia="Calibri" w:cs="Times New Roman"/>
          <w:i/>
          <w:iCs/>
          <w:color w:val="4EA72E" w:themeColor="accent6"/>
        </w:rPr>
        <w:t>Karls</w:t>
      </w:r>
      <w:proofErr w:type="spellEnd"/>
      <w:r w:rsidRPr="005157E2">
        <w:rPr>
          <w:rFonts w:eastAsia="Calibri" w:cs="Times New Roman"/>
          <w:i/>
          <w:iCs/>
          <w:color w:val="4EA72E" w:themeColor="accent6"/>
        </w:rPr>
        <w:t xml:space="preserve"> </w:t>
      </w:r>
      <w:proofErr w:type="spellStart"/>
      <w:r w:rsidRPr="005157E2">
        <w:rPr>
          <w:rFonts w:eastAsia="Calibri" w:cs="Times New Roman"/>
          <w:i/>
          <w:iCs/>
          <w:color w:val="4EA72E" w:themeColor="accent6"/>
        </w:rPr>
        <w:t>jakt</w:t>
      </w:r>
      <w:proofErr w:type="spellEnd"/>
      <w:r w:rsidRPr="005157E2">
        <w:rPr>
          <w:rFonts w:eastAsia="Calibri" w:cs="Times New Roman"/>
          <w:i/>
          <w:iCs/>
          <w:color w:val="4EA72E" w:themeColor="accent6"/>
        </w:rPr>
        <w:t xml:space="preserve"> </w:t>
      </w:r>
      <w:r w:rsidRPr="005157E2">
        <w:rPr>
          <w:rFonts w:eastAsia="Calibri" w:cs="Times New Roman"/>
          <w:color w:val="4EA72E" w:themeColor="accent6"/>
        </w:rPr>
        <w:t>(Kaarle-kuninkaan metsästys) vuodelta 1852 on ensimmäinen suomalainen ooppera.</w:t>
      </w:r>
    </w:p>
    <w:p w14:paraId="2F46CB2A" w14:textId="3B8D557F" w:rsidR="00256B1E" w:rsidRPr="00256B1E" w:rsidRDefault="008A5262" w:rsidP="00FF0F4A">
      <w:pPr>
        <w:rPr>
          <w:rFonts w:eastAsia="Calibri" w:cs="Times New Roman"/>
          <w:b/>
          <w:bCs/>
        </w:rPr>
      </w:pPr>
      <w:r>
        <w:rPr>
          <w:rFonts w:eastAsia="Calibri" w:cs="Times New Roman"/>
          <w:b/>
          <w:bCs/>
        </w:rPr>
        <w:t>8</w:t>
      </w:r>
      <w:r w:rsidR="00256B1E">
        <w:rPr>
          <w:rFonts w:eastAsia="Calibri" w:cs="Times New Roman"/>
          <w:b/>
          <w:bCs/>
        </w:rPr>
        <w:t xml:space="preserve">) </w:t>
      </w:r>
      <w:r w:rsidR="00256B1E" w:rsidRPr="00256B1E">
        <w:rPr>
          <w:rFonts w:eastAsia="Calibri" w:cs="Times New Roman"/>
          <w:b/>
          <w:bCs/>
        </w:rPr>
        <w:t>Mitkä ajatukset vallitsivat 1800-luvun tanssitaiteessa?</w:t>
      </w:r>
    </w:p>
    <w:p w14:paraId="42C9C066" w14:textId="2AE35939" w:rsidR="00256B1E" w:rsidRPr="0046691F" w:rsidRDefault="00256B1E" w:rsidP="005157E2">
      <w:pPr>
        <w:rPr>
          <w:rFonts w:eastAsia="Calibri" w:cs="Times New Roman"/>
          <w:color w:val="4EA72E" w:themeColor="accent6"/>
        </w:rPr>
      </w:pPr>
      <w:r w:rsidRPr="00256B1E">
        <w:rPr>
          <w:color w:val="4EA72E" w:themeColor="accent6"/>
        </w:rPr>
        <w:t xml:space="preserve">Tanssitaidetta 1800-luvun alkupuolella värittivät kaukokaipuu ja tunnelmointi. Näyttämön valtasivat myyttinen menneisyys, eksotiikka ja yliluonnolliset olennot. </w:t>
      </w:r>
      <w:r w:rsidRPr="00256B1E">
        <w:rPr>
          <w:rFonts w:eastAsia="Calibri" w:cs="Times New Roman"/>
          <w:color w:val="4EA72E" w:themeColor="accent6"/>
        </w:rPr>
        <w:t xml:space="preserve"> </w:t>
      </w:r>
    </w:p>
    <w:p w14:paraId="0025E3C6" w14:textId="33C95ACE" w:rsidR="005157E2" w:rsidRPr="005157E2" w:rsidRDefault="008A5262" w:rsidP="005157E2">
      <w:pPr>
        <w:rPr>
          <w:b/>
          <w:bCs/>
        </w:rPr>
      </w:pPr>
      <w:r>
        <w:rPr>
          <w:b/>
          <w:bCs/>
        </w:rPr>
        <w:t>9</w:t>
      </w:r>
      <w:r w:rsidR="00256B1E">
        <w:rPr>
          <w:b/>
          <w:bCs/>
        </w:rPr>
        <w:t xml:space="preserve">) </w:t>
      </w:r>
      <w:r w:rsidR="005157E2" w:rsidRPr="005157E2">
        <w:rPr>
          <w:b/>
          <w:bCs/>
        </w:rPr>
        <w:t xml:space="preserve">Ratkaise ristikko, kaikki vastaukset löytyvät näyttelystä! </w:t>
      </w:r>
    </w:p>
    <w:p w14:paraId="489FCC97" w14:textId="5FCA8D49" w:rsidR="005157E2" w:rsidRDefault="0046691F" w:rsidP="005157E2">
      <w:r w:rsidRPr="009D5904">
        <w:rPr>
          <w:b/>
          <w:bCs/>
          <w:noProof/>
          <w:u w:val="single"/>
        </w:rPr>
        <w:drawing>
          <wp:anchor distT="0" distB="0" distL="114300" distR="114300" simplePos="0" relativeHeight="251658243" behindDoc="1" locked="0" layoutInCell="1" allowOverlap="1" wp14:anchorId="0AA0883E" wp14:editId="4CF698CD">
            <wp:simplePos x="0" y="0"/>
            <wp:positionH relativeFrom="column">
              <wp:posOffset>3469139</wp:posOffset>
            </wp:positionH>
            <wp:positionV relativeFrom="paragraph">
              <wp:posOffset>242112</wp:posOffset>
            </wp:positionV>
            <wp:extent cx="2636874" cy="1753087"/>
            <wp:effectExtent l="0" t="0" r="0" b="0"/>
            <wp:wrapNone/>
            <wp:docPr id="95027608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6020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0726" cy="175564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7E2" w:rsidRPr="009D5904">
        <w:rPr>
          <w:b/>
          <w:bCs/>
          <w:noProof/>
          <w:u w:val="single"/>
        </w:rPr>
        <w:drawing>
          <wp:anchor distT="0" distB="0" distL="114300" distR="114300" simplePos="0" relativeHeight="251658244" behindDoc="1" locked="0" layoutInCell="1" allowOverlap="1" wp14:anchorId="0A649D59" wp14:editId="33740376">
            <wp:simplePos x="0" y="0"/>
            <wp:positionH relativeFrom="column">
              <wp:posOffset>-124666</wp:posOffset>
            </wp:positionH>
            <wp:positionV relativeFrom="paragraph">
              <wp:posOffset>284642</wp:posOffset>
            </wp:positionV>
            <wp:extent cx="2626242" cy="2241737"/>
            <wp:effectExtent l="0" t="0" r="3175" b="6350"/>
            <wp:wrapNone/>
            <wp:docPr id="6421411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5856" cy="224994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157E2" w:rsidRPr="009D5904">
        <w:rPr>
          <w:b/>
          <w:bCs/>
          <w:u w:val="single"/>
        </w:rPr>
        <w:t>Alas</w:t>
      </w:r>
      <w:r w:rsidR="005157E2">
        <w:tab/>
      </w:r>
      <w:r w:rsidR="005157E2">
        <w:tab/>
      </w:r>
      <w:r w:rsidR="005157E2">
        <w:tab/>
      </w:r>
      <w:r w:rsidR="005157E2">
        <w:tab/>
      </w:r>
      <w:r w:rsidR="005157E2">
        <w:tab/>
      </w:r>
      <w:r w:rsidR="005157E2" w:rsidRPr="009D5904">
        <w:rPr>
          <w:b/>
          <w:bCs/>
          <w:u w:val="single"/>
        </w:rPr>
        <w:t>Vaakaan</w:t>
      </w:r>
    </w:p>
    <w:p w14:paraId="35789666" w14:textId="02E0B1D2" w:rsidR="005157E2" w:rsidRDefault="005157E2" w:rsidP="005157E2"/>
    <w:p w14:paraId="6E2E8B3D" w14:textId="31D792BB" w:rsidR="005157E2" w:rsidRDefault="005157E2" w:rsidP="005157E2"/>
    <w:p w14:paraId="1E419400" w14:textId="61ADAAF3" w:rsidR="009D5904" w:rsidRDefault="009D5904" w:rsidP="00B90983">
      <w:pPr>
        <w:rPr>
          <w:rFonts w:eastAsia="Calibri" w:cs="Calibri"/>
          <w:color w:val="202122"/>
          <w:shd w:val="clear" w:color="auto" w:fill="FFFFFF"/>
        </w:rPr>
      </w:pPr>
    </w:p>
    <w:p w14:paraId="07E2847C" w14:textId="7B2A5790" w:rsidR="009D5904" w:rsidRDefault="009D5904" w:rsidP="00B90983">
      <w:pPr>
        <w:rPr>
          <w:rFonts w:eastAsia="Calibri" w:cs="Calibri"/>
          <w:color w:val="202122"/>
          <w:shd w:val="clear" w:color="auto" w:fill="FFFFFF"/>
        </w:rPr>
      </w:pPr>
    </w:p>
    <w:p w14:paraId="7FD32629" w14:textId="77777777" w:rsidR="005157E2" w:rsidRDefault="005157E2" w:rsidP="00B90983">
      <w:pPr>
        <w:rPr>
          <w:rFonts w:eastAsia="Calibri" w:cs="Calibri"/>
          <w:color w:val="202122"/>
          <w:shd w:val="clear" w:color="auto" w:fill="FFFFFF"/>
        </w:rPr>
      </w:pPr>
    </w:p>
    <w:p w14:paraId="63178F4B" w14:textId="034DB5FC" w:rsidR="005157E2" w:rsidRDefault="005157E2" w:rsidP="00B90983">
      <w:pPr>
        <w:rPr>
          <w:rFonts w:eastAsia="Calibri" w:cs="Calibri"/>
          <w:color w:val="202122"/>
          <w:shd w:val="clear" w:color="auto" w:fill="FFFFFF"/>
        </w:rPr>
      </w:pPr>
    </w:p>
    <w:p w14:paraId="69C29A5C" w14:textId="574B2CEF" w:rsidR="005157E2" w:rsidRDefault="0046691F" w:rsidP="00B90983">
      <w:pPr>
        <w:rPr>
          <w:rFonts w:eastAsia="Calibri" w:cs="Calibri"/>
          <w:color w:val="202122"/>
          <w:shd w:val="clear" w:color="auto" w:fill="FFFFFF"/>
        </w:rPr>
      </w:pPr>
      <w:r w:rsidRPr="00865DFC">
        <w:rPr>
          <w:noProof/>
        </w:rPr>
        <w:drawing>
          <wp:anchor distT="0" distB="0" distL="114300" distR="114300" simplePos="0" relativeHeight="251658242" behindDoc="1" locked="0" layoutInCell="1" allowOverlap="1" wp14:anchorId="652FDD3F" wp14:editId="256AE33F">
            <wp:simplePos x="0" y="0"/>
            <wp:positionH relativeFrom="margin">
              <wp:posOffset>1239269</wp:posOffset>
            </wp:positionH>
            <wp:positionV relativeFrom="paragraph">
              <wp:posOffset>35280</wp:posOffset>
            </wp:positionV>
            <wp:extent cx="6618118" cy="4709633"/>
            <wp:effectExtent l="0" t="0" r="0" b="0"/>
            <wp:wrapNone/>
            <wp:docPr id="835809569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816658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8118" cy="47096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CE7659" w14:textId="085D52C7" w:rsidR="005157E2" w:rsidRDefault="005157E2" w:rsidP="00B90983">
      <w:pPr>
        <w:rPr>
          <w:rFonts w:eastAsia="Calibri" w:cs="Calibri"/>
          <w:color w:val="202122"/>
          <w:shd w:val="clear" w:color="auto" w:fill="FFFFFF"/>
        </w:rPr>
      </w:pPr>
    </w:p>
    <w:p w14:paraId="1F6F2A8A" w14:textId="517C7961" w:rsidR="005157E2" w:rsidRDefault="005157E2" w:rsidP="00B90983">
      <w:pPr>
        <w:rPr>
          <w:rFonts w:eastAsia="Calibri" w:cs="Calibri"/>
          <w:color w:val="202122"/>
          <w:shd w:val="clear" w:color="auto" w:fill="FFFFFF"/>
        </w:rPr>
      </w:pPr>
    </w:p>
    <w:p w14:paraId="02057D10" w14:textId="29C8F902" w:rsidR="005157E2" w:rsidRDefault="005157E2" w:rsidP="00B90983">
      <w:pPr>
        <w:rPr>
          <w:rFonts w:eastAsia="Calibri" w:cs="Calibri"/>
          <w:color w:val="202122"/>
          <w:shd w:val="clear" w:color="auto" w:fill="FFFFFF"/>
        </w:rPr>
      </w:pPr>
    </w:p>
    <w:p w14:paraId="12A310EA" w14:textId="08C8535D" w:rsidR="005157E2" w:rsidRDefault="005157E2" w:rsidP="00B90983">
      <w:pPr>
        <w:rPr>
          <w:rFonts w:eastAsia="Calibri" w:cs="Calibri"/>
          <w:color w:val="202122"/>
          <w:shd w:val="clear" w:color="auto" w:fill="FFFFFF"/>
        </w:rPr>
      </w:pPr>
    </w:p>
    <w:p w14:paraId="0A5A48D7" w14:textId="7F1FECFB" w:rsidR="005157E2" w:rsidRDefault="005157E2" w:rsidP="00B90983">
      <w:pPr>
        <w:rPr>
          <w:rFonts w:eastAsia="Calibri" w:cs="Calibri"/>
          <w:color w:val="202122"/>
          <w:shd w:val="clear" w:color="auto" w:fill="FFFFFF"/>
        </w:rPr>
      </w:pPr>
    </w:p>
    <w:p w14:paraId="247B1726" w14:textId="679EF87A" w:rsidR="005157E2" w:rsidRDefault="005157E2" w:rsidP="00B90983">
      <w:pPr>
        <w:rPr>
          <w:rFonts w:eastAsia="Calibri" w:cs="Calibri"/>
          <w:color w:val="202122"/>
          <w:shd w:val="clear" w:color="auto" w:fill="FFFFFF"/>
        </w:rPr>
      </w:pPr>
    </w:p>
    <w:p w14:paraId="5CBCF54A" w14:textId="19D2B2D7" w:rsidR="005157E2" w:rsidRDefault="005157E2" w:rsidP="00B90983">
      <w:pPr>
        <w:rPr>
          <w:rFonts w:eastAsia="Calibri" w:cs="Calibri"/>
          <w:color w:val="202122"/>
          <w:shd w:val="clear" w:color="auto" w:fill="FFFFFF"/>
        </w:rPr>
      </w:pPr>
    </w:p>
    <w:p w14:paraId="1C95996F" w14:textId="3996F362" w:rsidR="005157E2" w:rsidRDefault="005157E2" w:rsidP="00B90983">
      <w:pPr>
        <w:rPr>
          <w:rFonts w:eastAsia="Calibri" w:cs="Calibri"/>
          <w:color w:val="202122"/>
          <w:shd w:val="clear" w:color="auto" w:fill="FFFFFF"/>
        </w:rPr>
      </w:pPr>
    </w:p>
    <w:p w14:paraId="5B73B9C7" w14:textId="77777777" w:rsidR="005157E2" w:rsidRDefault="005157E2" w:rsidP="00B90983">
      <w:pPr>
        <w:rPr>
          <w:rFonts w:eastAsia="Calibri" w:cs="Calibri"/>
          <w:color w:val="202122"/>
          <w:shd w:val="clear" w:color="auto" w:fill="FFFFFF"/>
        </w:rPr>
      </w:pPr>
    </w:p>
    <w:p w14:paraId="17C47666" w14:textId="77777777" w:rsidR="005157E2" w:rsidRDefault="005157E2" w:rsidP="00B90983">
      <w:pPr>
        <w:rPr>
          <w:rFonts w:eastAsia="Calibri" w:cs="Calibri"/>
          <w:color w:val="202122"/>
          <w:shd w:val="clear" w:color="auto" w:fill="FFFFFF"/>
        </w:rPr>
      </w:pPr>
    </w:p>
    <w:p w14:paraId="5D821482" w14:textId="77777777" w:rsidR="005157E2" w:rsidRDefault="005157E2" w:rsidP="00B90983">
      <w:pPr>
        <w:rPr>
          <w:rFonts w:eastAsia="Calibri" w:cs="Calibri"/>
          <w:color w:val="202122"/>
          <w:shd w:val="clear" w:color="auto" w:fill="FFFFFF"/>
        </w:rPr>
      </w:pPr>
    </w:p>
    <w:p w14:paraId="21A29ABD" w14:textId="77777777" w:rsidR="005157E2" w:rsidRDefault="005157E2" w:rsidP="00B90983">
      <w:pPr>
        <w:rPr>
          <w:rFonts w:eastAsia="Calibri" w:cs="Calibri"/>
          <w:color w:val="202122"/>
          <w:shd w:val="clear" w:color="auto" w:fill="FFFFFF"/>
        </w:rPr>
      </w:pPr>
    </w:p>
    <w:p w14:paraId="2AAE80B4" w14:textId="77777777" w:rsidR="00256B1E" w:rsidRDefault="00256B1E" w:rsidP="00B90983">
      <w:pPr>
        <w:rPr>
          <w:rFonts w:eastAsia="Calibri" w:cs="Calibri"/>
          <w:b/>
          <w:bCs/>
          <w:color w:val="4EA72E" w:themeColor="accent6"/>
          <w:shd w:val="clear" w:color="auto" w:fill="FFFFFF"/>
        </w:rPr>
      </w:pPr>
    </w:p>
    <w:p w14:paraId="6EDD5828" w14:textId="77777777" w:rsidR="00A86718" w:rsidRDefault="00A86718" w:rsidP="00B90983">
      <w:pPr>
        <w:rPr>
          <w:rFonts w:eastAsia="Calibri" w:cs="Calibri"/>
          <w:b/>
          <w:bCs/>
          <w:color w:val="4EA72E" w:themeColor="accent6"/>
          <w:shd w:val="clear" w:color="auto" w:fill="FFFFFF"/>
        </w:rPr>
      </w:pPr>
    </w:p>
    <w:p w14:paraId="5CD68676" w14:textId="77777777" w:rsidR="00A86718" w:rsidRDefault="00A86718" w:rsidP="00B90983">
      <w:pPr>
        <w:rPr>
          <w:rFonts w:eastAsia="Calibri" w:cs="Calibri"/>
          <w:b/>
          <w:bCs/>
          <w:color w:val="4EA72E" w:themeColor="accent6"/>
          <w:shd w:val="clear" w:color="auto" w:fill="FFFFFF"/>
        </w:rPr>
      </w:pPr>
    </w:p>
    <w:p w14:paraId="15DA39F4" w14:textId="3C8BDE28" w:rsidR="009D5904" w:rsidRPr="005157E2" w:rsidRDefault="009D5904" w:rsidP="00B90983">
      <w:pPr>
        <w:rPr>
          <w:rFonts w:eastAsia="Calibri" w:cs="Calibri"/>
          <w:b/>
          <w:bCs/>
          <w:color w:val="4EA72E" w:themeColor="accent6"/>
          <w:shd w:val="clear" w:color="auto" w:fill="FFFFFF"/>
        </w:rPr>
      </w:pPr>
      <w:r w:rsidRPr="005157E2">
        <w:rPr>
          <w:rFonts w:eastAsia="Calibri" w:cs="Calibri"/>
          <w:b/>
          <w:bCs/>
          <w:color w:val="4EA72E" w:themeColor="accent6"/>
          <w:shd w:val="clear" w:color="auto" w:fill="FFFFFF"/>
        </w:rPr>
        <w:lastRenderedPageBreak/>
        <w:t>Ristikon vastaukset</w:t>
      </w:r>
    </w:p>
    <w:p w14:paraId="0CADA43A" w14:textId="34257E51" w:rsidR="009D5904" w:rsidRDefault="009D5904" w:rsidP="00B90983">
      <w:pPr>
        <w:rPr>
          <w:rFonts w:eastAsia="Calibri" w:cs="Calibri"/>
          <w:color w:val="202122"/>
          <w:shd w:val="clear" w:color="auto" w:fill="FFFFFF"/>
        </w:rPr>
      </w:pPr>
    </w:p>
    <w:p w14:paraId="24193CD1" w14:textId="15022F24" w:rsidR="009D5904" w:rsidRPr="00824D27" w:rsidRDefault="009D5904" w:rsidP="00B90983">
      <w:pPr>
        <w:rPr>
          <w:rFonts w:eastAsia="Calibri" w:cs="Calibri"/>
          <w:color w:val="4EA72E" w:themeColor="accent6"/>
          <w:shd w:val="clear" w:color="auto" w:fill="FFFFFF"/>
        </w:rPr>
      </w:pPr>
      <w:r w:rsidRPr="00256B1E">
        <w:rPr>
          <w:noProof/>
          <w:color w:val="4EA72E" w:themeColor="accent6"/>
        </w:rPr>
        <w:drawing>
          <wp:anchor distT="0" distB="0" distL="114300" distR="114300" simplePos="0" relativeHeight="251658241" behindDoc="1" locked="0" layoutInCell="1" allowOverlap="1" wp14:anchorId="6EDA4F52" wp14:editId="4DCB4B74">
            <wp:simplePos x="0" y="0"/>
            <wp:positionH relativeFrom="margin">
              <wp:posOffset>3827721</wp:posOffset>
            </wp:positionH>
            <wp:positionV relativeFrom="paragraph">
              <wp:posOffset>6823</wp:posOffset>
            </wp:positionV>
            <wp:extent cx="2530549" cy="1682398"/>
            <wp:effectExtent l="0" t="0" r="3175" b="0"/>
            <wp:wrapNone/>
            <wp:docPr id="1664900072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7460204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0549" cy="1682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56B1E">
        <w:rPr>
          <w:noProof/>
          <w:color w:val="4EA72E" w:themeColor="accent6"/>
        </w:rPr>
        <w:drawing>
          <wp:anchor distT="0" distB="0" distL="114300" distR="114300" simplePos="0" relativeHeight="251658240" behindDoc="1" locked="0" layoutInCell="1" allowOverlap="1" wp14:anchorId="23D692E6" wp14:editId="29B3312D">
            <wp:simplePos x="0" y="0"/>
            <wp:positionH relativeFrom="column">
              <wp:posOffset>1225299</wp:posOffset>
            </wp:positionH>
            <wp:positionV relativeFrom="paragraph">
              <wp:posOffset>6704</wp:posOffset>
            </wp:positionV>
            <wp:extent cx="2466754" cy="2105600"/>
            <wp:effectExtent l="0" t="0" r="0" b="9525"/>
            <wp:wrapNone/>
            <wp:docPr id="932568625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754" cy="2105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24D27">
        <w:rPr>
          <w:rFonts w:eastAsia="Calibri" w:cs="Calibri"/>
          <w:color w:val="4EA72E" w:themeColor="accent6"/>
          <w:shd w:val="clear" w:color="auto" w:fill="FFFFFF"/>
        </w:rPr>
        <w:t>1) Pavarotti</w:t>
      </w:r>
    </w:p>
    <w:p w14:paraId="6760A30A" w14:textId="58904A3E" w:rsidR="009D5904" w:rsidRPr="00824D27" w:rsidRDefault="009D5904" w:rsidP="00B90983">
      <w:pPr>
        <w:rPr>
          <w:rFonts w:eastAsia="Calibri" w:cs="Calibri"/>
          <w:color w:val="4EA72E" w:themeColor="accent6"/>
          <w:shd w:val="clear" w:color="auto" w:fill="FFFFFF"/>
        </w:rPr>
      </w:pPr>
      <w:r w:rsidRPr="00824D27">
        <w:rPr>
          <w:rFonts w:eastAsia="Calibri" w:cs="Calibri"/>
          <w:color w:val="4EA72E" w:themeColor="accent6"/>
          <w:shd w:val="clear" w:color="auto" w:fill="FFFFFF"/>
        </w:rPr>
        <w:t xml:space="preserve">2) </w:t>
      </w:r>
      <w:proofErr w:type="spellStart"/>
      <w:r w:rsidRPr="00824D27">
        <w:rPr>
          <w:rFonts w:eastAsia="Calibri" w:cs="Calibri"/>
          <w:color w:val="4EA72E" w:themeColor="accent6"/>
          <w:shd w:val="clear" w:color="auto" w:fill="FFFFFF"/>
        </w:rPr>
        <w:t>Parade</w:t>
      </w:r>
      <w:proofErr w:type="spellEnd"/>
    </w:p>
    <w:p w14:paraId="43F82A56" w14:textId="5B759E7D" w:rsidR="009D5904" w:rsidRPr="00824D27" w:rsidRDefault="009D5904" w:rsidP="00B90983">
      <w:pPr>
        <w:rPr>
          <w:rFonts w:eastAsia="Calibri" w:cs="Calibri"/>
          <w:color w:val="4EA72E" w:themeColor="accent6"/>
          <w:shd w:val="clear" w:color="auto" w:fill="FFFFFF"/>
        </w:rPr>
      </w:pPr>
      <w:r w:rsidRPr="00824D27">
        <w:rPr>
          <w:rFonts w:eastAsia="Calibri" w:cs="Calibri"/>
          <w:color w:val="4EA72E" w:themeColor="accent6"/>
          <w:shd w:val="clear" w:color="auto" w:fill="FFFFFF"/>
        </w:rPr>
        <w:t xml:space="preserve">3) </w:t>
      </w:r>
      <w:proofErr w:type="spellStart"/>
      <w:r w:rsidRPr="00824D27">
        <w:rPr>
          <w:rFonts w:eastAsia="Calibri" w:cs="Calibri"/>
          <w:color w:val="4EA72E" w:themeColor="accent6"/>
          <w:shd w:val="clear" w:color="auto" w:fill="FFFFFF"/>
        </w:rPr>
        <w:t>Traviata</w:t>
      </w:r>
      <w:proofErr w:type="spellEnd"/>
    </w:p>
    <w:p w14:paraId="71C5AFBC" w14:textId="3F0A4649" w:rsidR="009D5904" w:rsidRPr="00824D27" w:rsidRDefault="009D5904" w:rsidP="00B90983">
      <w:pPr>
        <w:rPr>
          <w:rFonts w:eastAsia="Calibri" w:cs="Calibri"/>
          <w:color w:val="4EA72E" w:themeColor="accent6"/>
          <w:shd w:val="clear" w:color="auto" w:fill="FFFFFF"/>
        </w:rPr>
      </w:pPr>
      <w:r w:rsidRPr="00824D27">
        <w:rPr>
          <w:rFonts w:eastAsia="Calibri" w:cs="Calibri"/>
          <w:color w:val="4EA72E" w:themeColor="accent6"/>
          <w:shd w:val="clear" w:color="auto" w:fill="FFFFFF"/>
        </w:rPr>
        <w:t>4) Callas</w:t>
      </w:r>
    </w:p>
    <w:p w14:paraId="260C7C87" w14:textId="2467DD68" w:rsidR="009D5904" w:rsidRPr="00824D27" w:rsidRDefault="009D5904" w:rsidP="00B90983">
      <w:pPr>
        <w:rPr>
          <w:rFonts w:eastAsia="Calibri" w:cs="Calibri"/>
          <w:color w:val="4EA72E" w:themeColor="accent6"/>
          <w:shd w:val="clear" w:color="auto" w:fill="FFFFFF"/>
        </w:rPr>
      </w:pPr>
      <w:r w:rsidRPr="00824D27">
        <w:rPr>
          <w:rFonts w:eastAsia="Calibri" w:cs="Calibri"/>
          <w:color w:val="4EA72E" w:themeColor="accent6"/>
          <w:shd w:val="clear" w:color="auto" w:fill="FFFFFF"/>
        </w:rPr>
        <w:t>5) Dior</w:t>
      </w:r>
    </w:p>
    <w:p w14:paraId="7C416E20" w14:textId="3363870C" w:rsidR="009D5904" w:rsidRPr="00824D27" w:rsidRDefault="009D5904" w:rsidP="00B90983">
      <w:pPr>
        <w:rPr>
          <w:rFonts w:eastAsia="Calibri" w:cs="Calibri"/>
          <w:color w:val="4EA72E" w:themeColor="accent6"/>
          <w:shd w:val="clear" w:color="auto" w:fill="FFFFFF"/>
        </w:rPr>
      </w:pPr>
      <w:r w:rsidRPr="00824D27">
        <w:rPr>
          <w:rFonts w:eastAsia="Calibri" w:cs="Calibri"/>
          <w:color w:val="4EA72E" w:themeColor="accent6"/>
          <w:shd w:val="clear" w:color="auto" w:fill="FFFFFF"/>
        </w:rPr>
        <w:t xml:space="preserve">6) </w:t>
      </w:r>
      <w:proofErr w:type="spellStart"/>
      <w:r w:rsidRPr="00824D27">
        <w:rPr>
          <w:rFonts w:eastAsia="Calibri" w:cs="Calibri"/>
          <w:color w:val="4EA72E" w:themeColor="accent6"/>
          <w:shd w:val="clear" w:color="auto" w:fill="FFFFFF"/>
        </w:rPr>
        <w:t>Turandot</w:t>
      </w:r>
      <w:proofErr w:type="spellEnd"/>
    </w:p>
    <w:p w14:paraId="2B657A3D" w14:textId="2474F0A9" w:rsidR="009D5904" w:rsidRPr="00256B1E" w:rsidRDefault="005157E2" w:rsidP="00B90983">
      <w:pPr>
        <w:rPr>
          <w:rFonts w:eastAsia="Calibri" w:cs="Calibri"/>
          <w:color w:val="4EA72E" w:themeColor="accent6"/>
          <w:shd w:val="clear" w:color="auto" w:fill="FFFFFF"/>
        </w:rPr>
      </w:pPr>
      <w:r w:rsidRPr="00256B1E">
        <w:rPr>
          <w:rFonts w:eastAsia="Calibri" w:cs="Calibri"/>
          <w:noProof/>
          <w:color w:val="4EA72E" w:themeColor="accent6"/>
          <w:shd w:val="clear" w:color="auto" w:fill="FFFFFF"/>
        </w:rPr>
        <w:drawing>
          <wp:anchor distT="0" distB="0" distL="114300" distR="114300" simplePos="0" relativeHeight="251658245" behindDoc="1" locked="0" layoutInCell="1" allowOverlap="1" wp14:anchorId="2D933C27" wp14:editId="00C85108">
            <wp:simplePos x="0" y="0"/>
            <wp:positionH relativeFrom="column">
              <wp:posOffset>1267814</wp:posOffset>
            </wp:positionH>
            <wp:positionV relativeFrom="paragraph">
              <wp:posOffset>272386</wp:posOffset>
            </wp:positionV>
            <wp:extent cx="5529580" cy="4295140"/>
            <wp:effectExtent l="0" t="0" r="0" b="0"/>
            <wp:wrapTight wrapText="bothSides">
              <wp:wrapPolygon edited="0">
                <wp:start x="0" y="0"/>
                <wp:lineTo x="0" y="21459"/>
                <wp:lineTo x="21506" y="21459"/>
                <wp:lineTo x="21506" y="0"/>
                <wp:lineTo x="0" y="0"/>
              </wp:wrapPolygon>
            </wp:wrapTight>
            <wp:docPr id="596805756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805756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29580" cy="4295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D5904" w:rsidRPr="00256B1E">
        <w:rPr>
          <w:rFonts w:eastAsia="Calibri" w:cs="Calibri"/>
          <w:color w:val="4EA72E" w:themeColor="accent6"/>
          <w:shd w:val="clear" w:color="auto" w:fill="FFFFFF"/>
        </w:rPr>
        <w:t>7) Taikahuilu</w:t>
      </w:r>
    </w:p>
    <w:p w14:paraId="6EF460B3" w14:textId="50D8215A" w:rsidR="009D5904" w:rsidRPr="00256B1E" w:rsidRDefault="009D5904" w:rsidP="00B90983">
      <w:pPr>
        <w:rPr>
          <w:rFonts w:eastAsia="Calibri" w:cs="Calibri"/>
          <w:color w:val="4EA72E" w:themeColor="accent6"/>
          <w:shd w:val="clear" w:color="auto" w:fill="FFFFFF"/>
        </w:rPr>
      </w:pPr>
      <w:r w:rsidRPr="00256B1E">
        <w:rPr>
          <w:rFonts w:eastAsia="Calibri" w:cs="Calibri"/>
          <w:color w:val="4EA72E" w:themeColor="accent6"/>
          <w:shd w:val="clear" w:color="auto" w:fill="FFFFFF"/>
        </w:rPr>
        <w:t>8) Sevilla</w:t>
      </w:r>
    </w:p>
    <w:p w14:paraId="650FEFF6" w14:textId="37A64FA0" w:rsidR="009D5904" w:rsidRPr="00256B1E" w:rsidRDefault="009D5904" w:rsidP="00B90983">
      <w:pPr>
        <w:rPr>
          <w:rFonts w:eastAsia="Calibri" w:cs="Calibri"/>
          <w:color w:val="4EA72E" w:themeColor="accent6"/>
          <w:shd w:val="clear" w:color="auto" w:fill="FFFFFF"/>
        </w:rPr>
      </w:pPr>
      <w:r w:rsidRPr="00256B1E">
        <w:rPr>
          <w:rFonts w:eastAsia="Calibri" w:cs="Calibri"/>
          <w:color w:val="4EA72E" w:themeColor="accent6"/>
          <w:shd w:val="clear" w:color="auto" w:fill="FFFFFF"/>
        </w:rPr>
        <w:t>9) Aida</w:t>
      </w:r>
    </w:p>
    <w:p w14:paraId="29D69831" w14:textId="33CC4154" w:rsidR="009D5904" w:rsidRPr="00256B1E" w:rsidRDefault="009D5904" w:rsidP="00B90983">
      <w:pPr>
        <w:rPr>
          <w:rFonts w:eastAsia="Calibri" w:cs="Calibri"/>
          <w:color w:val="4EA72E" w:themeColor="accent6"/>
          <w:shd w:val="clear" w:color="auto" w:fill="FFFFFF"/>
        </w:rPr>
      </w:pPr>
      <w:r w:rsidRPr="00256B1E">
        <w:rPr>
          <w:rFonts w:eastAsia="Calibri" w:cs="Calibri"/>
          <w:color w:val="4EA72E" w:themeColor="accent6"/>
          <w:shd w:val="clear" w:color="auto" w:fill="FFFFFF"/>
        </w:rPr>
        <w:t xml:space="preserve">10) Attila </w:t>
      </w:r>
    </w:p>
    <w:p w14:paraId="5A8AF7F5" w14:textId="5068BD41" w:rsidR="00B90983" w:rsidRPr="00CE1105" w:rsidRDefault="00B90983" w:rsidP="00B90983">
      <w:pPr>
        <w:rPr>
          <w:rFonts w:eastAsia="Calibri" w:cs="Calibri"/>
          <w:color w:val="202122"/>
          <w:shd w:val="clear" w:color="auto" w:fill="FFFFFF"/>
        </w:rPr>
      </w:pPr>
    </w:p>
    <w:p w14:paraId="0A8CA1F6" w14:textId="4788794C" w:rsidR="009D5904" w:rsidRDefault="009D5904" w:rsidP="00C2118F"/>
    <w:p w14:paraId="02DB7ECA" w14:textId="77F14FAF" w:rsidR="009D5904" w:rsidRDefault="009D5904" w:rsidP="00C2118F"/>
    <w:sectPr w:rsidR="009D5904">
      <w:headerReference w:type="default" r:id="rId13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AF970" w14:textId="77777777" w:rsidR="007437CF" w:rsidRDefault="007437CF" w:rsidP="009D5904">
      <w:pPr>
        <w:spacing w:after="0" w:line="240" w:lineRule="auto"/>
      </w:pPr>
      <w:r>
        <w:separator/>
      </w:r>
    </w:p>
  </w:endnote>
  <w:endnote w:type="continuationSeparator" w:id="0">
    <w:p w14:paraId="49E40533" w14:textId="77777777" w:rsidR="007437CF" w:rsidRDefault="007437CF" w:rsidP="009D5904">
      <w:pPr>
        <w:spacing w:after="0" w:line="240" w:lineRule="auto"/>
      </w:pPr>
      <w:r>
        <w:continuationSeparator/>
      </w:r>
    </w:p>
  </w:endnote>
  <w:endnote w:type="continuationNotice" w:id="1">
    <w:p w14:paraId="15BCBB02" w14:textId="77777777" w:rsidR="007437CF" w:rsidRDefault="007437C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E32726" w14:textId="77777777" w:rsidR="007437CF" w:rsidRDefault="007437CF" w:rsidP="009D5904">
      <w:pPr>
        <w:spacing w:after="0" w:line="240" w:lineRule="auto"/>
      </w:pPr>
      <w:r>
        <w:separator/>
      </w:r>
    </w:p>
  </w:footnote>
  <w:footnote w:type="continuationSeparator" w:id="0">
    <w:p w14:paraId="0247708B" w14:textId="77777777" w:rsidR="007437CF" w:rsidRDefault="007437CF" w:rsidP="009D5904">
      <w:pPr>
        <w:spacing w:after="0" w:line="240" w:lineRule="auto"/>
      </w:pPr>
      <w:r>
        <w:continuationSeparator/>
      </w:r>
    </w:p>
  </w:footnote>
  <w:footnote w:type="continuationNotice" w:id="1">
    <w:p w14:paraId="0A0E47AB" w14:textId="77777777" w:rsidR="007437CF" w:rsidRDefault="007437C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556FC" w14:textId="698D08F8" w:rsidR="009D5904" w:rsidRDefault="009D5904">
    <w:pPr>
      <w:pStyle w:val="Yltunniste"/>
    </w:pPr>
    <w:r>
      <w:tab/>
    </w:r>
    <w:r>
      <w:tab/>
      <w:t>Opettajan versio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1304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B5"/>
    <w:rsid w:val="00025C59"/>
    <w:rsid w:val="000F4842"/>
    <w:rsid w:val="001F674F"/>
    <w:rsid w:val="00256B1E"/>
    <w:rsid w:val="002E11F6"/>
    <w:rsid w:val="003455B5"/>
    <w:rsid w:val="00346391"/>
    <w:rsid w:val="00424E62"/>
    <w:rsid w:val="0046691F"/>
    <w:rsid w:val="0050248F"/>
    <w:rsid w:val="005157E2"/>
    <w:rsid w:val="00525325"/>
    <w:rsid w:val="00541A62"/>
    <w:rsid w:val="0059122B"/>
    <w:rsid w:val="0061779F"/>
    <w:rsid w:val="006B2164"/>
    <w:rsid w:val="006C1B54"/>
    <w:rsid w:val="00724B8E"/>
    <w:rsid w:val="007437CF"/>
    <w:rsid w:val="00824D27"/>
    <w:rsid w:val="00865DFC"/>
    <w:rsid w:val="00894D36"/>
    <w:rsid w:val="008A5262"/>
    <w:rsid w:val="008F7AA6"/>
    <w:rsid w:val="00946E15"/>
    <w:rsid w:val="0098709B"/>
    <w:rsid w:val="009D5904"/>
    <w:rsid w:val="009E6EEE"/>
    <w:rsid w:val="00A3104D"/>
    <w:rsid w:val="00A710F3"/>
    <w:rsid w:val="00A86718"/>
    <w:rsid w:val="00B71C5D"/>
    <w:rsid w:val="00B90983"/>
    <w:rsid w:val="00BA3704"/>
    <w:rsid w:val="00C2118F"/>
    <w:rsid w:val="00CB647B"/>
    <w:rsid w:val="00E03B89"/>
    <w:rsid w:val="00E863A6"/>
    <w:rsid w:val="00EC1F7D"/>
    <w:rsid w:val="00EC1FA9"/>
    <w:rsid w:val="00EE140D"/>
    <w:rsid w:val="00EE7AC3"/>
    <w:rsid w:val="00F23406"/>
    <w:rsid w:val="00FB59AD"/>
    <w:rsid w:val="00FF0F4A"/>
    <w:rsid w:val="08681FDA"/>
    <w:rsid w:val="1B5F81B7"/>
    <w:rsid w:val="2DFE3466"/>
    <w:rsid w:val="344A5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10C2E"/>
  <w15:chartTrackingRefBased/>
  <w15:docId w15:val="{0575144D-EC9C-43C0-8430-5E6C68192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3455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345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3455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3455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3455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3455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3455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3455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3455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3455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rsid w:val="003455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3455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3455B5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3455B5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3455B5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3455B5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3455B5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3455B5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3455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345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3455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3455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345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3455B5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3455B5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3455B5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3455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3455B5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3455B5"/>
    <w:rPr>
      <w:b/>
      <w:bCs/>
      <w:smallCaps/>
      <w:color w:val="0F4761" w:themeColor="accent1" w:themeShade="BF"/>
      <w:spacing w:val="5"/>
    </w:rPr>
  </w:style>
  <w:style w:type="paragraph" w:styleId="Yltunniste">
    <w:name w:val="header"/>
    <w:basedOn w:val="Normaali"/>
    <w:link w:val="YltunnisteChar"/>
    <w:uiPriority w:val="99"/>
    <w:unhideWhenUsed/>
    <w:rsid w:val="009D5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9D5904"/>
  </w:style>
  <w:style w:type="paragraph" w:styleId="Alatunniste">
    <w:name w:val="footer"/>
    <w:basedOn w:val="Normaali"/>
    <w:link w:val="AlatunnisteChar"/>
    <w:uiPriority w:val="99"/>
    <w:unhideWhenUsed/>
    <w:rsid w:val="009D59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9D5904"/>
  </w:style>
  <w:style w:type="paragraph" w:styleId="Kommentinteksti">
    <w:name w:val="annotation text"/>
    <w:basedOn w:val="Normaali"/>
    <w:link w:val="Kommentinteksti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Pr>
      <w:sz w:val="20"/>
      <w:szCs w:val="20"/>
    </w:rPr>
  </w:style>
  <w:style w:type="character" w:styleId="Kommentinviite">
    <w:name w:val="annotation reference"/>
    <w:basedOn w:val="Kappaleenoletusfontti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40cc78-a02a-4a32-83dc-1aeb1716b4bf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0592B7D46DAE3F4891DD75E6EB514CBA" ma:contentTypeVersion="14" ma:contentTypeDescription="Luo uusi asiakirja." ma:contentTypeScope="" ma:versionID="f0baca65574e1b1c3e4c6ad7aea6597b">
  <xsd:schema xmlns:xsd="http://www.w3.org/2001/XMLSchema" xmlns:xs="http://www.w3.org/2001/XMLSchema" xmlns:p="http://schemas.microsoft.com/office/2006/metadata/properties" xmlns:ns2="6c40cc78-a02a-4a32-83dc-1aeb1716b4bf" xmlns:ns3="f49f543f-129e-4d3d-8786-5dc196dcee83" targetNamespace="http://schemas.microsoft.com/office/2006/metadata/properties" ma:root="true" ma:fieldsID="84ffcb9f889dcb2ad57dae10ce292a80" ns2:_="" ns3:_="">
    <xsd:import namespace="6c40cc78-a02a-4a32-83dc-1aeb1716b4bf"/>
    <xsd:import namespace="f49f543f-129e-4d3d-8786-5dc196dcee8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40cc78-a02a-4a32-83dc-1aeb1716b4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uvien tunnisteet" ma:readOnly="false" ma:fieldId="{5cf76f15-5ced-4ddc-b409-7134ff3c332f}" ma:taxonomyMulti="true" ma:sspId="ca21971b-e04b-4e31-9f45-cf2f6b61fc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9f543f-129e-4d3d-8786-5dc196dcee8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FE1C3FB-0051-4301-8A87-FC60693B1D9D}">
  <ds:schemaRefs>
    <ds:schemaRef ds:uri="http://schemas.microsoft.com/office/2006/metadata/properties"/>
    <ds:schemaRef ds:uri="http://schemas.microsoft.com/office/infopath/2007/PartnerControls"/>
    <ds:schemaRef ds:uri="6c40cc78-a02a-4a32-83dc-1aeb1716b4bf"/>
  </ds:schemaRefs>
</ds:datastoreItem>
</file>

<file path=customXml/itemProps2.xml><?xml version="1.0" encoding="utf-8"?>
<ds:datastoreItem xmlns:ds="http://schemas.openxmlformats.org/officeDocument/2006/customXml" ds:itemID="{EA9A77B4-FCE5-4E97-B550-0FE5BC30F9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40cc78-a02a-4a32-83dc-1aeb1716b4bf"/>
    <ds:schemaRef ds:uri="f49f543f-129e-4d3d-8786-5dc196dcee8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EACA8DA-753C-4CA3-8F0C-97274D9AF3B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388</Words>
  <Characters>3151</Characters>
  <Application>Microsoft Office Word</Application>
  <DocSecurity>0</DocSecurity>
  <Lines>26</Lines>
  <Paragraphs>7</Paragraphs>
  <ScaleCrop>false</ScaleCrop>
  <Company/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Mira</dc:creator>
  <cp:keywords/>
  <dc:description/>
  <cp:lastModifiedBy>Lauri Mira</cp:lastModifiedBy>
  <cp:revision>22</cp:revision>
  <dcterms:created xsi:type="dcterms:W3CDTF">2025-04-28T16:09:00Z</dcterms:created>
  <dcterms:modified xsi:type="dcterms:W3CDTF">2025-04-28T11:25:00Z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0x0101000592B7D46DAE3F4891DD75E6EB514CBA</vt:lpwstr>
  </property>
  <property fmtid="{D5CDD505-2E9C-101B-9397-08002B2CF9AE}" pid="3" name="MediaServiceImageTags">
    <vt:lpwstr/>
  </property>
</Properties>
</file>