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85706" w14:textId="3C31779B" w:rsidR="00647FD9" w:rsidRDefault="00647FD9" w:rsidP="00647FD9">
      <w:pPr>
        <w:pStyle w:val="Otsikko1"/>
      </w:pPr>
      <w:r>
        <w:t xml:space="preserve">Museo Milavidan </w:t>
      </w:r>
      <w:r w:rsidR="00CC5530">
        <w:t>ilmaiset koululaisopastukset</w:t>
      </w:r>
      <w:r>
        <w:t xml:space="preserve"> </w:t>
      </w:r>
    </w:p>
    <w:p w14:paraId="3A59BEB8" w14:textId="77777777" w:rsidR="00647FD9" w:rsidRDefault="00647FD9"/>
    <w:p w14:paraId="7EBD2151" w14:textId="38B414CA" w:rsidR="00196898" w:rsidRDefault="002443DA">
      <w:r>
        <w:t xml:space="preserve">Kevään </w:t>
      </w:r>
      <w:r w:rsidR="00EB2C6B">
        <w:t xml:space="preserve">ja syksyn </w:t>
      </w:r>
      <w:r>
        <w:t>i</w:t>
      </w:r>
      <w:r w:rsidR="00647FD9">
        <w:t>lmaiset koululaisopastukset oppilasryhmille</w:t>
      </w:r>
      <w:r>
        <w:t xml:space="preserve"> nyt varattavissa! </w:t>
      </w:r>
      <w:r w:rsidR="00E4160F">
        <w:t xml:space="preserve">Opastuksia on </w:t>
      </w:r>
      <w:r w:rsidR="00E4160F" w:rsidRPr="002872B0">
        <w:t>tarjolla</w:t>
      </w:r>
      <w:r w:rsidR="00196898">
        <w:t>:</w:t>
      </w:r>
      <w:r w:rsidR="00E4160F" w:rsidRPr="002872B0">
        <w:t xml:space="preserve"> </w:t>
      </w:r>
    </w:p>
    <w:p w14:paraId="134FC7DD" w14:textId="6B538909" w:rsidR="00647FD9" w:rsidRDefault="00647FD9">
      <w:pPr>
        <w:rPr>
          <w:u w:val="single"/>
        </w:rPr>
      </w:pPr>
      <w:r w:rsidRPr="006B1315">
        <w:rPr>
          <w:b/>
          <w:bCs/>
          <w:u w:val="single"/>
        </w:rPr>
        <w:t>1</w:t>
      </w:r>
      <w:r w:rsidR="00E4160F" w:rsidRPr="006B1315">
        <w:rPr>
          <w:b/>
          <w:bCs/>
          <w:u w:val="single"/>
        </w:rPr>
        <w:t>3.</w:t>
      </w:r>
      <w:r w:rsidRPr="006B1315">
        <w:rPr>
          <w:b/>
          <w:bCs/>
          <w:u w:val="single"/>
        </w:rPr>
        <w:t>–3</w:t>
      </w:r>
      <w:r w:rsidR="00E4160F" w:rsidRPr="006B1315">
        <w:rPr>
          <w:b/>
          <w:bCs/>
          <w:u w:val="single"/>
        </w:rPr>
        <w:t>0</w:t>
      </w:r>
      <w:r w:rsidRPr="006B1315">
        <w:rPr>
          <w:b/>
          <w:bCs/>
          <w:u w:val="single"/>
        </w:rPr>
        <w:t>.5</w:t>
      </w:r>
      <w:r w:rsidRPr="002872B0">
        <w:rPr>
          <w:u w:val="single"/>
        </w:rPr>
        <w:t xml:space="preserve"> tiistaista perjantaihin klo 9, 10, 11 ja 13</w:t>
      </w:r>
      <w:r w:rsidR="00EB2C6B">
        <w:rPr>
          <w:u w:val="single"/>
        </w:rPr>
        <w:t xml:space="preserve"> SEKÄ</w:t>
      </w:r>
      <w:r w:rsidR="006B1315">
        <w:rPr>
          <w:u w:val="single"/>
        </w:rPr>
        <w:t xml:space="preserve"> </w:t>
      </w:r>
      <w:r w:rsidR="006B1315" w:rsidRPr="006B1315">
        <w:rPr>
          <w:b/>
          <w:bCs/>
          <w:u w:val="single"/>
        </w:rPr>
        <w:t>19.8.–5.9.</w:t>
      </w:r>
      <w:r w:rsidR="006B1315" w:rsidRPr="006B1315">
        <w:rPr>
          <w:u w:val="single"/>
        </w:rPr>
        <w:t xml:space="preserve"> </w:t>
      </w:r>
      <w:r w:rsidR="006B1315" w:rsidRPr="002872B0">
        <w:rPr>
          <w:u w:val="single"/>
        </w:rPr>
        <w:t xml:space="preserve">tiistaista perjantaihin </w:t>
      </w:r>
      <w:r w:rsidR="006B1315" w:rsidRPr="006B1315">
        <w:rPr>
          <w:u w:val="single"/>
        </w:rPr>
        <w:t>klo 9, 10 ja 11.</w:t>
      </w:r>
    </w:p>
    <w:p w14:paraId="7BFACF23" w14:textId="23A2E76C" w:rsidR="00E4160F" w:rsidRPr="00E4160F" w:rsidRDefault="00E4160F" w:rsidP="00E4160F">
      <w:pPr>
        <w:pStyle w:val="Luettelokappale"/>
        <w:numPr>
          <w:ilvl w:val="0"/>
          <w:numId w:val="2"/>
        </w:numPr>
      </w:pPr>
      <w:r>
        <w:t xml:space="preserve">Muina aikoina koululaisopastukset maksavat 40 €/opastus (toukokuussa 50 €). </w:t>
      </w:r>
    </w:p>
    <w:p w14:paraId="742B2945" w14:textId="77777777" w:rsidR="00E4160F" w:rsidRDefault="00647FD9">
      <w:r>
        <w:t xml:space="preserve">Varaukset vain </w:t>
      </w:r>
      <w:r w:rsidRPr="00EA57B5">
        <w:t>puhelimitse, puh. 040 831 4054.</w:t>
      </w:r>
      <w:r>
        <w:t xml:space="preserve"> Otamme yhden opastusvarauksen per puhelu. </w:t>
      </w:r>
    </w:p>
    <w:p w14:paraId="2E284F2C" w14:textId="2C2DCD56" w:rsidR="00647FD9" w:rsidRDefault="00647FD9">
      <w:r>
        <w:t xml:space="preserve">Ryhmät voivat varata </w:t>
      </w:r>
      <w:r w:rsidR="00B14C2A">
        <w:t>yhden alla olevista kierroksista.</w:t>
      </w:r>
      <w:r>
        <w:t xml:space="preserve"> Opastusten kesto on noin 45 minuuttia.</w:t>
      </w:r>
      <w:r w:rsidR="00B14C2A">
        <w:t xml:space="preserve"> Kierrokset ovat muokattavissa ikäryhmälle sopivaksi</w:t>
      </w:r>
      <w:r w:rsidR="00B42791">
        <w:t xml:space="preserve">, joten ilmoitathan lisätoiveet varausta tehdessäsi! </w:t>
      </w:r>
    </w:p>
    <w:p w14:paraId="4101F21B" w14:textId="33F1AA0C" w:rsidR="00647FD9" w:rsidRDefault="00647FD9" w:rsidP="00B14C2A">
      <w:pPr>
        <w:pStyle w:val="Luettelokappale"/>
        <w:numPr>
          <w:ilvl w:val="0"/>
          <w:numId w:val="1"/>
        </w:numPr>
      </w:pPr>
      <w:r w:rsidRPr="00B14C2A">
        <w:rPr>
          <w:b/>
          <w:bCs/>
        </w:rPr>
        <w:t>Nottbeckit – Tampereen kosmopoliitit</w:t>
      </w:r>
      <w:r>
        <w:t xml:space="preserve"> -näyttelyssä seurataan Tampereen teollisen ajan syntyä ja kaupungin kasvua tehtaanpatruuna Wilhelm von Nottbeckin ja perheensä matkassa </w:t>
      </w:r>
      <w:r w:rsidR="00BD03D3">
        <w:t xml:space="preserve">1800-luvun </w:t>
      </w:r>
      <w:r>
        <w:t>Tampereella</w:t>
      </w:r>
      <w:r w:rsidR="00BD03D3">
        <w:t>.</w:t>
      </w:r>
      <w:r>
        <w:t xml:space="preserve"> </w:t>
      </w:r>
    </w:p>
    <w:p w14:paraId="33C31FFC" w14:textId="7DE6C1A1" w:rsidR="00585355" w:rsidRDefault="00585355" w:rsidP="00585355">
      <w:pPr>
        <w:pStyle w:val="Luettelokappale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4273AF">
        <w:rPr>
          <w:rFonts w:ascii="Calibri" w:hAnsi="Calibri" w:cs="Calibri"/>
          <w:b/>
          <w:bCs/>
        </w:rPr>
        <w:t xml:space="preserve">Bravissimo! – pukuloistoa Rooman oopperasta </w:t>
      </w:r>
      <w:r w:rsidRPr="004273AF">
        <w:rPr>
          <w:rFonts w:ascii="Calibri" w:hAnsi="Calibri" w:cs="Calibri"/>
        </w:rPr>
        <w:t>esittelee estradeilla nähtyjä loisteliaita pukuja viimeisen sadan vuoden ajalta! Ihasteltavana on 38 pukua puvustamon kätköistä</w:t>
      </w:r>
      <w:r>
        <w:rPr>
          <w:rFonts w:ascii="Calibri" w:hAnsi="Calibri" w:cs="Calibri"/>
        </w:rPr>
        <w:t xml:space="preserve">. </w:t>
      </w:r>
      <w:r w:rsidR="00C92E68">
        <w:rPr>
          <w:rFonts w:ascii="Calibri" w:hAnsi="Calibri" w:cs="Calibri"/>
        </w:rPr>
        <w:t>Näyttelyk</w:t>
      </w:r>
      <w:r>
        <w:rPr>
          <w:rFonts w:ascii="Calibri" w:hAnsi="Calibri" w:cs="Calibri"/>
        </w:rPr>
        <w:t xml:space="preserve">ierros sopii kaikille </w:t>
      </w:r>
      <w:r w:rsidR="00C92E68">
        <w:rPr>
          <w:rFonts w:ascii="Calibri" w:hAnsi="Calibri" w:cs="Calibri"/>
        </w:rPr>
        <w:t>pömpööseistä puvuista</w:t>
      </w:r>
      <w:r>
        <w:rPr>
          <w:rFonts w:ascii="Calibri" w:hAnsi="Calibri" w:cs="Calibri"/>
        </w:rPr>
        <w:t xml:space="preserve"> (ja oopperan saloista) kiinnostuneille!</w:t>
      </w:r>
    </w:p>
    <w:p w14:paraId="44DE8F3F" w14:textId="341A1391" w:rsidR="005F598D" w:rsidRPr="009A3C31" w:rsidRDefault="005F598D" w:rsidP="009A3C31">
      <w:pPr>
        <w:pStyle w:val="Luettelokappale"/>
        <w:numPr>
          <w:ilvl w:val="0"/>
          <w:numId w:val="1"/>
        </w:numPr>
        <w:spacing w:after="0" w:line="276" w:lineRule="auto"/>
        <w:textAlignment w:val="baseline"/>
        <w:rPr>
          <w:rFonts w:ascii="Calibri" w:eastAsia="Calibri" w:hAnsi="Calibri" w:cs="Calibri"/>
          <w:b/>
          <w:bCs/>
          <w:color w:val="000000" w:themeColor="text1"/>
        </w:rPr>
      </w:pPr>
      <w:r w:rsidRPr="005F598D">
        <w:rPr>
          <w:rFonts w:ascii="Calibri" w:eastAsia="Calibri" w:hAnsi="Calibri" w:cs="Calibri"/>
          <w:b/>
          <w:bCs/>
          <w:color w:val="000000" w:themeColor="text1"/>
        </w:rPr>
        <w:t>Krumeluuria ja oopperan taikaa</w:t>
      </w:r>
      <w:r w:rsidR="009A3C31">
        <w:rPr>
          <w:rFonts w:ascii="Calibri" w:eastAsia="Calibri" w:hAnsi="Calibri" w:cs="Calibri"/>
          <w:b/>
          <w:bCs/>
          <w:color w:val="000000" w:themeColor="text1"/>
        </w:rPr>
        <w:t xml:space="preserve"> – </w:t>
      </w:r>
      <w:r w:rsidRPr="009A3C31">
        <w:rPr>
          <w:rFonts w:ascii="Calibri" w:eastAsia="Calibri" w:hAnsi="Calibri" w:cs="Calibri"/>
          <w:color w:val="000000" w:themeColor="text1"/>
        </w:rPr>
        <w:t xml:space="preserve">Erityisesti alakouluille suunnatulla kierroksella valaistaan Rooman oopperan puvustamon salaisuuksia. Kurkista kulissien taakse ja ota paikkasi parrasvalojen loisteessa! Tutuksi tulevat sekä oopperoiden hätkähdyttävimmät juonenkäänteet että upeimmat aariat. </w:t>
      </w:r>
      <w:r w:rsidRPr="009A3C31">
        <w:rPr>
          <w:rFonts w:ascii="Calibri" w:eastAsia="Calibri" w:hAnsi="Calibri" w:cs="Calibri"/>
          <w:i/>
          <w:iCs/>
          <w:color w:val="000000" w:themeColor="text1"/>
        </w:rPr>
        <w:t>Andiamo!</w:t>
      </w:r>
      <w:r w:rsidRPr="009A3C31">
        <w:rPr>
          <w:rFonts w:ascii="Calibri" w:eastAsia="Calibri" w:hAnsi="Calibri" w:cs="Calibri"/>
          <w:color w:val="000000" w:themeColor="text1"/>
        </w:rPr>
        <w:t xml:space="preserve"> Kierroksen kesto noin 30 minuuttia.</w:t>
      </w:r>
    </w:p>
    <w:p w14:paraId="7A8EE3F0" w14:textId="13A3B81B" w:rsidR="00647FD9" w:rsidRDefault="00647FD9" w:rsidP="004E0394">
      <w:pPr>
        <w:pStyle w:val="Luettelokappale"/>
        <w:numPr>
          <w:ilvl w:val="0"/>
          <w:numId w:val="1"/>
        </w:numPr>
        <w:spacing w:line="276" w:lineRule="auto"/>
      </w:pPr>
      <w:r w:rsidRPr="001F5680">
        <w:rPr>
          <w:b/>
          <w:bCs/>
        </w:rPr>
        <w:t>Palatsin puistossa</w:t>
      </w:r>
      <w:r>
        <w:t xml:space="preserve"> -</w:t>
      </w:r>
      <w:r w:rsidR="00B14C2A">
        <w:t>ulko</w:t>
      </w:r>
      <w:r>
        <w:t xml:space="preserve">kierroksella </w:t>
      </w:r>
      <w:r w:rsidR="00B14C2A">
        <w:t>kuljetaan</w:t>
      </w:r>
      <w:r>
        <w:t xml:space="preserve"> Näsinpuisto</w:t>
      </w:r>
      <w:r w:rsidR="00B14C2A">
        <w:t xml:space="preserve">ssa! </w:t>
      </w:r>
      <w:r>
        <w:t>Kuinka karusta Mustalahdenkalliosta tuli kukkiva Näsinkallio</w:t>
      </w:r>
      <w:r w:rsidR="00B14C2A">
        <w:t>, millaisia maamerkkejä puistosta löytyy</w:t>
      </w:r>
      <w:r>
        <w:t xml:space="preserve"> ja mitä puiston patsaat meille kertovat?</w:t>
      </w:r>
    </w:p>
    <w:p w14:paraId="7D6BEFF7" w14:textId="2F352ACD" w:rsidR="00647FD9" w:rsidRDefault="00647FD9" w:rsidP="004E0394">
      <w:pPr>
        <w:pStyle w:val="Luettelokappale"/>
        <w:numPr>
          <w:ilvl w:val="0"/>
          <w:numId w:val="1"/>
        </w:numPr>
        <w:spacing w:line="276" w:lineRule="auto"/>
      </w:pPr>
      <w:r>
        <w:t xml:space="preserve">Toiminnallisella </w:t>
      </w:r>
      <w:r w:rsidRPr="00B14C2A">
        <w:rPr>
          <w:b/>
          <w:bCs/>
        </w:rPr>
        <w:t>Milavidan taiteilijat</w:t>
      </w:r>
      <w:r>
        <w:t xml:space="preserve"> -kierroksella</w:t>
      </w:r>
      <w:r w:rsidR="00B14C2A">
        <w:t xml:space="preserve"> </w:t>
      </w:r>
      <w:r w:rsidR="00003478">
        <w:t xml:space="preserve">tutustutaan </w:t>
      </w:r>
      <w:r>
        <w:t>kolmen Näsinkalliolla eläneen taiteilijan elämään ja maalauksiin. Missä Olga von Nottbeck opiskeli, mikä insprioi Alfred von Nottbecki</w:t>
      </w:r>
      <w:r w:rsidR="008254BC">
        <w:t>a</w:t>
      </w:r>
      <w:r>
        <w:t xml:space="preserve">? Kuka oli Gabriel Engberg? Opastuksen jälkeen </w:t>
      </w:r>
      <w:r w:rsidR="00B14C2A">
        <w:t>kokeillaan</w:t>
      </w:r>
      <w:r>
        <w:t xml:space="preserve"> taitelua palatsin</w:t>
      </w:r>
      <w:r w:rsidR="00B14C2A">
        <w:t xml:space="preserve"> </w:t>
      </w:r>
      <w:r w:rsidR="00003478">
        <w:t>ympäristössä</w:t>
      </w:r>
      <w:r>
        <w:t xml:space="preserve">. </w:t>
      </w:r>
    </w:p>
    <w:p w14:paraId="62698BF4" w14:textId="062EB17D" w:rsidR="00704DBE" w:rsidRDefault="00647FD9">
      <w:r>
        <w:t>Kierrokselle voi osallistua yksi luokka kerrallaan. Ilmaisen koululaisopastuksen voi varata vain suomenkielisenä. Ilmaisia opastuksia on rajoitettu määrä, joten varaukset kannattaa tehdä hyvissä ajoin.</w:t>
      </w:r>
      <w:r w:rsidRPr="00647FD9">
        <w:t xml:space="preserve"> </w:t>
      </w:r>
      <w:r>
        <w:t>Opastus on maksuton kaikille Suomen päiväkodeille, esikouluille, kouluille ja toisen asteen oppilaitoksille, mutta pääsymaksut peritään normaalisti</w:t>
      </w:r>
      <w:r w:rsidR="00734374">
        <w:t>.</w:t>
      </w:r>
    </w:p>
    <w:p w14:paraId="44315747" w14:textId="2E6BFC9D" w:rsidR="00083F82" w:rsidRPr="00083F82" w:rsidRDefault="00083F82" w:rsidP="00083F82">
      <w:pPr>
        <w:jc w:val="both"/>
        <w:rPr>
          <w:rFonts w:ascii="Calibri" w:hAnsi="Calibri" w:cs="Calibri"/>
        </w:rPr>
      </w:pPr>
      <w:r w:rsidRPr="00083F82">
        <w:rPr>
          <w:rFonts w:ascii="Calibri" w:hAnsi="Calibri" w:cs="Calibri"/>
        </w:rPr>
        <w:t xml:space="preserve">Pääsymaksut: </w:t>
      </w:r>
      <w:r>
        <w:rPr>
          <w:rFonts w:ascii="Calibri" w:hAnsi="Calibri" w:cs="Calibri"/>
        </w:rPr>
        <w:t>5</w:t>
      </w:r>
      <w:r w:rsidRPr="00083F82">
        <w:rPr>
          <w:rFonts w:ascii="Calibri" w:hAnsi="Calibri" w:cs="Calibri"/>
        </w:rPr>
        <w:t xml:space="preserve"> €/oppilas. </w:t>
      </w:r>
    </w:p>
    <w:p w14:paraId="33EE0647" w14:textId="77777777" w:rsidR="00083F82" w:rsidRPr="004B5B0B" w:rsidRDefault="00083F82" w:rsidP="004B5B0B">
      <w:pPr>
        <w:pStyle w:val="Luettelokappale"/>
        <w:numPr>
          <w:ilvl w:val="0"/>
          <w:numId w:val="9"/>
        </w:numPr>
        <w:jc w:val="both"/>
        <w:rPr>
          <w:rFonts w:ascii="Calibri" w:hAnsi="Calibri" w:cs="Calibri"/>
        </w:rPr>
      </w:pPr>
      <w:r w:rsidRPr="004B5B0B">
        <w:rPr>
          <w:rFonts w:ascii="Calibri" w:hAnsi="Calibri" w:cs="Calibri"/>
        </w:rPr>
        <w:t xml:space="preserve">Ilmainen sisäänpääsy: päiväkotiryhmät, tamperelaiset koululais- ja toisen asteen opiskelijaryhmät, opettajat, ohjaajat ja avustajat. </w:t>
      </w:r>
    </w:p>
    <w:p w14:paraId="4D739035" w14:textId="77777777" w:rsidR="00083F82" w:rsidRPr="004B5B0B" w:rsidRDefault="00083F82" w:rsidP="004B5B0B">
      <w:pPr>
        <w:pStyle w:val="Luettelokappale"/>
        <w:numPr>
          <w:ilvl w:val="1"/>
          <w:numId w:val="9"/>
        </w:numPr>
        <w:jc w:val="both"/>
        <w:rPr>
          <w:rFonts w:ascii="Calibri" w:hAnsi="Calibri" w:cs="Calibri"/>
          <w:i/>
          <w:iCs/>
        </w:rPr>
      </w:pPr>
      <w:r w:rsidRPr="004B5B0B">
        <w:rPr>
          <w:rFonts w:ascii="Calibri" w:hAnsi="Calibri" w:cs="Calibri"/>
        </w:rPr>
        <w:t xml:space="preserve">Pirkanmaalaiset koululaisryhmät maksutta </w:t>
      </w:r>
      <w:r w:rsidRPr="004B5B0B">
        <w:rPr>
          <w:rFonts w:ascii="Calibri" w:hAnsi="Calibri" w:cs="Calibri"/>
          <w:i/>
          <w:iCs/>
        </w:rPr>
        <w:t>tammi – huhtikuussa</w:t>
      </w:r>
      <w:r w:rsidRPr="004B5B0B">
        <w:rPr>
          <w:rFonts w:ascii="Calibri" w:hAnsi="Calibri" w:cs="Calibri"/>
        </w:rPr>
        <w:t xml:space="preserve"> ja </w:t>
      </w:r>
      <w:r w:rsidRPr="004B5B0B">
        <w:rPr>
          <w:rFonts w:ascii="Calibri" w:hAnsi="Calibri" w:cs="Calibri"/>
          <w:i/>
          <w:iCs/>
        </w:rPr>
        <w:t>elo – joulukuussa.</w:t>
      </w:r>
    </w:p>
    <w:p w14:paraId="1A76F23E" w14:textId="19A35740" w:rsidR="004B5B0B" w:rsidRPr="004B5B0B" w:rsidRDefault="004B5B0B" w:rsidP="004B5B0B">
      <w:pPr>
        <w:pStyle w:val="Luettelokappale"/>
        <w:numPr>
          <w:ilvl w:val="0"/>
          <w:numId w:val="9"/>
        </w:numPr>
      </w:pPr>
      <w:r>
        <w:t>Kaikilla opastukselle tulevilla ei-tamperelaisilla oppilasryhmillä on oltava mukanaan laskutustiedot y-tunnuksineen (laskutuslisä 5 €) tai tasaraha pääsylippujen maksamiseksi.</w:t>
      </w:r>
    </w:p>
    <w:p w14:paraId="657026DB" w14:textId="367D438C" w:rsidR="00083F82" w:rsidRPr="004B5B0B" w:rsidRDefault="00083F82" w:rsidP="004B5B0B">
      <w:pPr>
        <w:pStyle w:val="Luettelokappale"/>
        <w:numPr>
          <w:ilvl w:val="1"/>
          <w:numId w:val="9"/>
        </w:numPr>
        <w:jc w:val="both"/>
        <w:rPr>
          <w:rFonts w:ascii="Calibri" w:hAnsi="Calibri" w:cs="Calibri"/>
        </w:rPr>
      </w:pPr>
      <w:r w:rsidRPr="004B5B0B">
        <w:rPr>
          <w:rFonts w:ascii="Calibri" w:hAnsi="Calibri" w:cs="Calibri"/>
        </w:rPr>
        <w:t xml:space="preserve">Opastus toukokuussa </w:t>
      </w:r>
      <w:r w:rsidR="004B5B0B" w:rsidRPr="004B5B0B">
        <w:rPr>
          <w:rFonts w:ascii="Calibri" w:hAnsi="Calibri" w:cs="Calibri"/>
        </w:rPr>
        <w:t xml:space="preserve">muina aikoina </w:t>
      </w:r>
      <w:r w:rsidRPr="004B5B0B">
        <w:rPr>
          <w:rFonts w:ascii="Calibri" w:hAnsi="Calibri" w:cs="Calibri"/>
        </w:rPr>
        <w:t>ja viikonloppuisin 50 €/opastus (+ pääsymaksut), muulloin arkisin 40 €/opastus (+ pääsymaksut).</w:t>
      </w:r>
    </w:p>
    <w:p w14:paraId="4DF42158" w14:textId="77777777" w:rsidR="00734374" w:rsidRDefault="00734374" w:rsidP="006B710F"/>
    <w:sectPr w:rsidR="007343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26EF2"/>
    <w:multiLevelType w:val="hybridMultilevel"/>
    <w:tmpl w:val="06F8CC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B3FC7"/>
    <w:multiLevelType w:val="hybridMultilevel"/>
    <w:tmpl w:val="AEBC15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C3EB0"/>
    <w:multiLevelType w:val="hybridMultilevel"/>
    <w:tmpl w:val="6DACDE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F059A"/>
    <w:multiLevelType w:val="hybridMultilevel"/>
    <w:tmpl w:val="AD668D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E165E"/>
    <w:multiLevelType w:val="hybridMultilevel"/>
    <w:tmpl w:val="C34E1E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D5CB7"/>
    <w:multiLevelType w:val="hybridMultilevel"/>
    <w:tmpl w:val="CA78FEB2"/>
    <w:lvl w:ilvl="0" w:tplc="2A08C1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019A8"/>
    <w:multiLevelType w:val="hybridMultilevel"/>
    <w:tmpl w:val="FA42601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74E82"/>
    <w:multiLevelType w:val="hybridMultilevel"/>
    <w:tmpl w:val="0DDAC9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44423"/>
    <w:multiLevelType w:val="hybridMultilevel"/>
    <w:tmpl w:val="0442CC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40852">
    <w:abstractNumId w:val="8"/>
  </w:num>
  <w:num w:numId="2" w16cid:durableId="127362137">
    <w:abstractNumId w:val="7"/>
  </w:num>
  <w:num w:numId="3" w16cid:durableId="1679961538">
    <w:abstractNumId w:val="0"/>
  </w:num>
  <w:num w:numId="4" w16cid:durableId="1175263373">
    <w:abstractNumId w:val="1"/>
  </w:num>
  <w:num w:numId="5" w16cid:durableId="2146660800">
    <w:abstractNumId w:val="5"/>
  </w:num>
  <w:num w:numId="6" w16cid:durableId="463156908">
    <w:abstractNumId w:val="2"/>
  </w:num>
  <w:num w:numId="7" w16cid:durableId="1150824890">
    <w:abstractNumId w:val="6"/>
  </w:num>
  <w:num w:numId="8" w16cid:durableId="1474787419">
    <w:abstractNumId w:val="4"/>
  </w:num>
  <w:num w:numId="9" w16cid:durableId="2042707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D9"/>
    <w:rsid w:val="00003478"/>
    <w:rsid w:val="000406F8"/>
    <w:rsid w:val="00083F82"/>
    <w:rsid w:val="001025F6"/>
    <w:rsid w:val="00196898"/>
    <w:rsid w:val="001B0AB7"/>
    <w:rsid w:val="001F5680"/>
    <w:rsid w:val="00207662"/>
    <w:rsid w:val="002443DA"/>
    <w:rsid w:val="002872B0"/>
    <w:rsid w:val="002B739F"/>
    <w:rsid w:val="00383542"/>
    <w:rsid w:val="003851C7"/>
    <w:rsid w:val="004B5B0B"/>
    <w:rsid w:val="004E0394"/>
    <w:rsid w:val="00585355"/>
    <w:rsid w:val="00597801"/>
    <w:rsid w:val="005F598D"/>
    <w:rsid w:val="00632421"/>
    <w:rsid w:val="00647FD9"/>
    <w:rsid w:val="006B1315"/>
    <w:rsid w:val="006B710F"/>
    <w:rsid w:val="006B78EA"/>
    <w:rsid w:val="006E1975"/>
    <w:rsid w:val="00704DBE"/>
    <w:rsid w:val="00734374"/>
    <w:rsid w:val="008254BC"/>
    <w:rsid w:val="00881059"/>
    <w:rsid w:val="008C4B4F"/>
    <w:rsid w:val="009A3C31"/>
    <w:rsid w:val="009D0516"/>
    <w:rsid w:val="00B14C2A"/>
    <w:rsid w:val="00B42791"/>
    <w:rsid w:val="00BD03D3"/>
    <w:rsid w:val="00BE47B5"/>
    <w:rsid w:val="00C92E68"/>
    <w:rsid w:val="00CA362A"/>
    <w:rsid w:val="00CC1A11"/>
    <w:rsid w:val="00CC5530"/>
    <w:rsid w:val="00D74971"/>
    <w:rsid w:val="00E4160F"/>
    <w:rsid w:val="00EA57B5"/>
    <w:rsid w:val="00EB2C6B"/>
    <w:rsid w:val="00F7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2A5D"/>
  <w15:chartTrackingRefBased/>
  <w15:docId w15:val="{9EEE2023-05AA-495F-905B-0FEA5C37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47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47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B1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592B7D46DAE3F4891DD75E6EB514CBA" ma:contentTypeVersion="13" ma:contentTypeDescription="Luo uusi asiakirja." ma:contentTypeScope="" ma:versionID="f2ccf9f5a6f460c14f2ac77775aea8dc">
  <xsd:schema xmlns:xsd="http://www.w3.org/2001/XMLSchema" xmlns:xs="http://www.w3.org/2001/XMLSchema" xmlns:p="http://schemas.microsoft.com/office/2006/metadata/properties" xmlns:ns2="6c40cc78-a02a-4a32-83dc-1aeb1716b4bf" xmlns:ns3="f49f543f-129e-4d3d-8786-5dc196dcee83" targetNamespace="http://schemas.microsoft.com/office/2006/metadata/properties" ma:root="true" ma:fieldsID="ca121abfde4dde90430c96aee98cf948" ns2:_="" ns3:_="">
    <xsd:import namespace="6c40cc78-a02a-4a32-83dc-1aeb1716b4bf"/>
    <xsd:import namespace="f49f543f-129e-4d3d-8786-5dc196dce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0cc78-a02a-4a32-83dc-1aeb1716b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f543f-129e-4d3d-8786-5dc196dce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0cc78-a02a-4a32-83dc-1aeb1716b4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872257-E5D1-407D-90F0-1C610ECD4D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D9D03-A40D-4632-AF2B-57615D691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0cc78-a02a-4a32-83dc-1aeb1716b4bf"/>
    <ds:schemaRef ds:uri="f49f543f-129e-4d3d-8786-5dc196dce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76ADF-7F60-4E91-AA0C-4B8988B9E941}">
  <ds:schemaRefs>
    <ds:schemaRef ds:uri="http://schemas.microsoft.com/office/2006/metadata/properties"/>
    <ds:schemaRef ds:uri="http://schemas.microsoft.com/office/infopath/2007/PartnerControls"/>
    <ds:schemaRef ds:uri="6c40cc78-a02a-4a32-83dc-1aeb1716b4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310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Mira</dc:creator>
  <cp:keywords/>
  <dc:description/>
  <cp:lastModifiedBy>Lauri Mira</cp:lastModifiedBy>
  <cp:revision>36</cp:revision>
  <dcterms:created xsi:type="dcterms:W3CDTF">2024-08-19T10:33:00Z</dcterms:created>
  <dcterms:modified xsi:type="dcterms:W3CDTF">2025-03-26T11:23:00Z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0x0101000592B7D46DAE3F4891DD75E6EB514CBA</vt:lpwstr>
  </property>
  <property fmtid="{D5CDD505-2E9C-101B-9397-08002B2CF9AE}" pid="3" name="MediaServiceImageTags">
    <vt:lpwstr/>
  </property>
</Properties>
</file>